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AA33A" w14:textId="77777777" w:rsidR="00953386" w:rsidRPr="00005741" w:rsidRDefault="00953386">
      <w:pPr>
        <w:rPr>
          <w:rFonts w:ascii="Arial" w:hAnsi="Arial" w:cs="Arial"/>
          <w:color w:val="FFFFFF" w:themeColor="background1"/>
          <w:sz w:val="22"/>
          <w:szCs w:val="22"/>
          <w14:textFill>
            <w14:noFill/>
          </w14:textFill>
        </w:rPr>
      </w:pPr>
    </w:p>
    <w:tbl>
      <w:tblPr>
        <w:tblStyle w:val="TableGrid"/>
        <w:tblW w:w="10768" w:type="dxa"/>
        <w:tblInd w:w="-15" w:type="dxa"/>
        <w:tblLayout w:type="fixed"/>
        <w:tblLook w:val="04A0" w:firstRow="1" w:lastRow="0" w:firstColumn="1" w:lastColumn="0" w:noHBand="0" w:noVBand="1"/>
      </w:tblPr>
      <w:tblGrid>
        <w:gridCol w:w="10768"/>
      </w:tblGrid>
      <w:tr w:rsidR="00D05215" w:rsidRPr="00560D1A" w14:paraId="427BBFE3"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19AAA4AA" w14:textId="1F64EEAE" w:rsidR="00D05215" w:rsidRPr="009A26A7" w:rsidRDefault="002A7383" w:rsidP="009A26A7">
            <w:pPr>
              <w:spacing w:line="480" w:lineRule="auto"/>
              <w:rPr>
                <w:rFonts w:ascii="Arial" w:hAnsi="Arial" w:cs="Arial"/>
              </w:rPr>
            </w:pPr>
            <w:r w:rsidRPr="009A26A7">
              <w:rPr>
                <w:rFonts w:ascii="Arial" w:hAnsi="Arial" w:cs="Arial"/>
                <w:noProof/>
              </w:rPr>
              <mc:AlternateContent>
                <mc:Choice Requires="wps">
                  <w:drawing>
                    <wp:anchor distT="45720" distB="45720" distL="114300" distR="114300" simplePos="0" relativeHeight="251671552" behindDoc="0" locked="0" layoutInCell="1" allowOverlap="1" wp14:anchorId="2C9389B6" wp14:editId="7FEC7AC7">
                      <wp:simplePos x="0" y="0"/>
                      <wp:positionH relativeFrom="column">
                        <wp:posOffset>17145</wp:posOffset>
                      </wp:positionH>
                      <wp:positionV relativeFrom="paragraph">
                        <wp:posOffset>2594610</wp:posOffset>
                      </wp:positionV>
                      <wp:extent cx="6534150" cy="1447800"/>
                      <wp:effectExtent l="0" t="0" r="0" b="0"/>
                      <wp:wrapSquare wrapText="bothSides"/>
                      <wp:docPr id="123019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47800"/>
                              </a:xfrm>
                              <a:prstGeom prst="rect">
                                <a:avLst/>
                              </a:prstGeom>
                              <a:solidFill>
                                <a:srgbClr val="FFFFFF"/>
                              </a:solidFill>
                              <a:ln w="9525">
                                <a:noFill/>
                                <a:miter lim="800000"/>
                                <a:headEnd/>
                                <a:tailEnd/>
                              </a:ln>
                            </wps:spPr>
                            <wps:txbx>
                              <w:txbxContent>
                                <w:p w14:paraId="0FC8DC59" w14:textId="71FC429E" w:rsidR="002A7383" w:rsidRPr="002A7383" w:rsidRDefault="002A7383" w:rsidP="009A26A7">
                                  <w:pPr>
                                    <w:rPr>
                                      <w:rFonts w:ascii="Arial" w:hAnsi="Arial" w:cs="Arial"/>
                                    </w:rPr>
                                  </w:pPr>
                                  <w:r>
                                    <w:rPr>
                                      <w:rFonts w:ascii="Arial" w:hAnsi="Arial" w:cs="Arial"/>
                                    </w:rPr>
                                    <w:t xml:space="preserve">Alternatively Mere Pharmacy are offering vaccinations. </w:t>
                                  </w:r>
                                </w:p>
                                <w:p w14:paraId="0A41C64E" w14:textId="77777777" w:rsidR="002A7383" w:rsidRDefault="002A7383" w:rsidP="009A26A7">
                                  <w:pPr>
                                    <w:rPr>
                                      <w:rFonts w:ascii="Arial" w:hAnsi="Arial" w:cs="Arial"/>
                                      <w:b/>
                                      <w:bCs/>
                                      <w:u w:val="single"/>
                                    </w:rPr>
                                  </w:pPr>
                                </w:p>
                                <w:p w14:paraId="73A21256" w14:textId="49BA46FA" w:rsidR="009A26A7" w:rsidRPr="002A7383" w:rsidRDefault="009A26A7" w:rsidP="009A26A7">
                                  <w:pPr>
                                    <w:rPr>
                                      <w:rFonts w:ascii="Arial" w:hAnsi="Arial" w:cs="Arial"/>
                                      <w:noProof/>
                                    </w:rPr>
                                  </w:pPr>
                                  <w:r w:rsidRPr="002A7383">
                                    <w:rPr>
                                      <w:rFonts w:ascii="Arial" w:hAnsi="Arial" w:cs="Arial"/>
                                      <w:b/>
                                      <w:bCs/>
                                    </w:rPr>
                                    <w:t>WHO IS ENTITLED TO A COVID BOOSTER?</w:t>
                                  </w:r>
                                  <w:r w:rsidRPr="002A7383">
                                    <w:rPr>
                                      <w:rFonts w:ascii="Arial" w:hAnsi="Arial" w:cs="Arial"/>
                                      <w:noProof/>
                                    </w:rPr>
                                    <w:t xml:space="preserve"> </w:t>
                                  </w:r>
                                </w:p>
                                <w:p w14:paraId="2BA66308" w14:textId="77777777" w:rsidR="009A26A7" w:rsidRPr="009A26A7" w:rsidRDefault="009A26A7" w:rsidP="009A26A7">
                                  <w:pPr>
                                    <w:rPr>
                                      <w:rFonts w:ascii="Arial" w:hAnsi="Arial" w:cs="Arial"/>
                                      <w:noProof/>
                                    </w:rPr>
                                  </w:pPr>
                                </w:p>
                                <w:p w14:paraId="2931F210" w14:textId="77777777" w:rsidR="009A26A7" w:rsidRPr="009A26A7" w:rsidRDefault="009A26A7" w:rsidP="009A26A7">
                                  <w:pPr>
                                    <w:pStyle w:val="ListParagraph"/>
                                    <w:numPr>
                                      <w:ilvl w:val="0"/>
                                      <w:numId w:val="5"/>
                                    </w:numPr>
                                    <w:contextualSpacing/>
                                    <w:rPr>
                                      <w:rFonts w:ascii="Arial" w:hAnsi="Arial" w:cs="Arial"/>
                                      <w:b/>
                                      <w:bCs/>
                                      <w:u w:val="single"/>
                                    </w:rPr>
                                  </w:pPr>
                                  <w:r w:rsidRPr="009A26A7">
                                    <w:rPr>
                                      <w:rFonts w:ascii="Arial" w:hAnsi="Arial" w:cs="Arial"/>
                                    </w:rPr>
                                    <w:t>Anyone aged 75 and over</w:t>
                                  </w:r>
                                </w:p>
                                <w:p w14:paraId="7C202693" w14:textId="77777777" w:rsidR="009A26A7" w:rsidRPr="009A26A7" w:rsidRDefault="009A26A7" w:rsidP="009A26A7">
                                  <w:pPr>
                                    <w:pStyle w:val="ListParagraph"/>
                                    <w:numPr>
                                      <w:ilvl w:val="0"/>
                                      <w:numId w:val="5"/>
                                    </w:numPr>
                                    <w:contextualSpacing/>
                                    <w:rPr>
                                      <w:rFonts w:ascii="Arial" w:hAnsi="Arial" w:cs="Arial"/>
                                      <w:b/>
                                      <w:bCs/>
                                      <w:u w:val="single"/>
                                    </w:rPr>
                                  </w:pPr>
                                  <w:r w:rsidRPr="009A26A7">
                                    <w:rPr>
                                      <w:rFonts w:ascii="Arial" w:hAnsi="Arial" w:cs="Arial"/>
                                    </w:rPr>
                                    <w:t xml:space="preserve">Any adult with a weakened immune system due to chemotherapy or auto immune disorders </w:t>
                                  </w:r>
                                </w:p>
                                <w:p w14:paraId="7874E2A4" w14:textId="77777777" w:rsidR="009A26A7" w:rsidRPr="009A26A7" w:rsidRDefault="009A26A7" w:rsidP="009A26A7">
                                  <w:pPr>
                                    <w:rPr>
                                      <w:rFonts w:ascii="Arial" w:hAnsi="Arial" w:cs="Arial"/>
                                    </w:rPr>
                                  </w:pPr>
                                </w:p>
                                <w:p w14:paraId="383ED542" w14:textId="18FDC4DF" w:rsidR="009A26A7" w:rsidRDefault="009A26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389B6" id="_x0000_t202" coordsize="21600,21600" o:spt="202" path="m,l,21600r21600,l21600,xe">
                      <v:stroke joinstyle="miter"/>
                      <v:path gradientshapeok="t" o:connecttype="rect"/>
                    </v:shapetype>
                    <v:shape id="Text Box 2" o:spid="_x0000_s1026" type="#_x0000_t202" style="position:absolute;margin-left:1.35pt;margin-top:204.3pt;width:514.5pt;height:1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" stroked="f">
                      <v:textbox>
                        <w:txbxContent>
                          <w:p w14:paraId="0FC8DC59" w14:textId="71FC429E" w:rsidR="002A7383" w:rsidRPr="002A7383" w:rsidRDefault="002A7383" w:rsidP="009A26A7">
                            <w:pPr>
                              <w:rPr>
                                <w:rFonts w:ascii="Arial" w:hAnsi="Arial" w:cs="Arial"/>
                              </w:rPr>
                            </w:pPr>
                            <w:r>
                              <w:rPr>
                                <w:rFonts w:ascii="Arial" w:hAnsi="Arial" w:cs="Arial"/>
                              </w:rPr>
                              <w:t xml:space="preserve">Alternatively Mere Pharmacy are offering vaccinations. </w:t>
                            </w:r>
                          </w:p>
                          <w:p w14:paraId="0A41C64E" w14:textId="77777777" w:rsidR="002A7383" w:rsidRDefault="002A7383" w:rsidP="009A26A7">
                            <w:pPr>
                              <w:rPr>
                                <w:rFonts w:ascii="Arial" w:hAnsi="Arial" w:cs="Arial"/>
                                <w:b/>
                                <w:bCs/>
                                <w:u w:val="single"/>
                              </w:rPr>
                            </w:pPr>
                          </w:p>
                          <w:p w14:paraId="73A21256" w14:textId="49BA46FA" w:rsidR="009A26A7" w:rsidRPr="002A7383" w:rsidRDefault="009A26A7" w:rsidP="009A26A7">
                            <w:pPr>
                              <w:rPr>
                                <w:rFonts w:ascii="Arial" w:hAnsi="Arial" w:cs="Arial"/>
                                <w:noProof/>
                              </w:rPr>
                            </w:pPr>
                            <w:r w:rsidRPr="002A7383">
                              <w:rPr>
                                <w:rFonts w:ascii="Arial" w:hAnsi="Arial" w:cs="Arial"/>
                                <w:b/>
                                <w:bCs/>
                              </w:rPr>
                              <w:t>WHO IS ENTITLED TO A COVID BOOSTER?</w:t>
                            </w:r>
                            <w:r w:rsidRPr="002A7383">
                              <w:rPr>
                                <w:rFonts w:ascii="Arial" w:hAnsi="Arial" w:cs="Arial"/>
                                <w:noProof/>
                              </w:rPr>
                              <w:t xml:space="preserve"> </w:t>
                            </w:r>
                          </w:p>
                          <w:p w14:paraId="2BA66308" w14:textId="77777777" w:rsidR="009A26A7" w:rsidRPr="009A26A7" w:rsidRDefault="009A26A7" w:rsidP="009A26A7">
                            <w:pPr>
                              <w:rPr>
                                <w:rFonts w:ascii="Arial" w:hAnsi="Arial" w:cs="Arial"/>
                                <w:noProof/>
                              </w:rPr>
                            </w:pPr>
                          </w:p>
                          <w:p w14:paraId="2931F210" w14:textId="77777777" w:rsidR="009A26A7" w:rsidRPr="009A26A7" w:rsidRDefault="009A26A7" w:rsidP="009A26A7">
                            <w:pPr>
                              <w:pStyle w:val="ListParagraph"/>
                              <w:numPr>
                                <w:ilvl w:val="0"/>
                                <w:numId w:val="5"/>
                              </w:numPr>
                              <w:contextualSpacing/>
                              <w:rPr>
                                <w:rFonts w:ascii="Arial" w:hAnsi="Arial" w:cs="Arial"/>
                                <w:b/>
                                <w:bCs/>
                                <w:u w:val="single"/>
                              </w:rPr>
                            </w:pPr>
                            <w:r w:rsidRPr="009A26A7">
                              <w:rPr>
                                <w:rFonts w:ascii="Arial" w:hAnsi="Arial" w:cs="Arial"/>
                              </w:rPr>
                              <w:t>Anyone aged 75 and over</w:t>
                            </w:r>
                          </w:p>
                          <w:p w14:paraId="7C202693" w14:textId="77777777" w:rsidR="009A26A7" w:rsidRPr="009A26A7" w:rsidRDefault="009A26A7" w:rsidP="009A26A7">
                            <w:pPr>
                              <w:pStyle w:val="ListParagraph"/>
                              <w:numPr>
                                <w:ilvl w:val="0"/>
                                <w:numId w:val="5"/>
                              </w:numPr>
                              <w:contextualSpacing/>
                              <w:rPr>
                                <w:rFonts w:ascii="Arial" w:hAnsi="Arial" w:cs="Arial"/>
                                <w:b/>
                                <w:bCs/>
                                <w:u w:val="single"/>
                              </w:rPr>
                            </w:pPr>
                            <w:r w:rsidRPr="009A26A7">
                              <w:rPr>
                                <w:rFonts w:ascii="Arial" w:hAnsi="Arial" w:cs="Arial"/>
                              </w:rPr>
                              <w:t xml:space="preserve">Any adult with a weakened immune system due to chemotherapy or auto immune disorders </w:t>
                            </w:r>
                          </w:p>
                          <w:p w14:paraId="7874E2A4" w14:textId="77777777" w:rsidR="009A26A7" w:rsidRPr="009A26A7" w:rsidRDefault="009A26A7" w:rsidP="009A26A7">
                            <w:pPr>
                              <w:rPr>
                                <w:rFonts w:ascii="Arial" w:hAnsi="Arial" w:cs="Arial"/>
                              </w:rPr>
                            </w:pPr>
                          </w:p>
                          <w:p w14:paraId="383ED542" w14:textId="18FDC4DF" w:rsidR="009A26A7" w:rsidRDefault="009A26A7"/>
                        </w:txbxContent>
                      </v:textbox>
                      <w10:wrap type="square"/>
                    </v:shape>
                  </w:pict>
                </mc:Fallback>
              </mc:AlternateContent>
            </w:r>
            <w:r w:rsidRPr="009A26A7">
              <w:rPr>
                <w:rFonts w:ascii="Arial" w:hAnsi="Arial" w:cs="Arial"/>
                <w:noProof/>
              </w:rPr>
              <mc:AlternateContent>
                <mc:Choice Requires="wps">
                  <w:drawing>
                    <wp:anchor distT="45720" distB="45720" distL="114300" distR="114300" simplePos="0" relativeHeight="251669504" behindDoc="0" locked="0" layoutInCell="1" allowOverlap="1" wp14:anchorId="17D3EC04" wp14:editId="68B04CB8">
                      <wp:simplePos x="0" y="0"/>
                      <wp:positionH relativeFrom="column">
                        <wp:posOffset>26670</wp:posOffset>
                      </wp:positionH>
                      <wp:positionV relativeFrom="paragraph">
                        <wp:posOffset>127635</wp:posOffset>
                      </wp:positionV>
                      <wp:extent cx="4086225" cy="2438400"/>
                      <wp:effectExtent l="0" t="0" r="9525" b="0"/>
                      <wp:wrapSquare wrapText="bothSides"/>
                      <wp:docPr id="1007417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438400"/>
                              </a:xfrm>
                              <a:prstGeom prst="rect">
                                <a:avLst/>
                              </a:prstGeom>
                              <a:solidFill>
                                <a:srgbClr val="FFFFFF"/>
                              </a:solidFill>
                              <a:ln w="9525">
                                <a:noFill/>
                                <a:miter lim="800000"/>
                                <a:headEnd/>
                                <a:tailEnd/>
                              </a:ln>
                            </wps:spPr>
                            <wps:txbx>
                              <w:txbxContent>
                                <w:p w14:paraId="3FAF646E" w14:textId="74CE045E" w:rsidR="009A26A7" w:rsidRPr="009A26A7" w:rsidRDefault="009A26A7" w:rsidP="009A26A7">
                                  <w:pPr>
                                    <w:rPr>
                                      <w:rFonts w:ascii="Arial" w:hAnsi="Arial" w:cs="Arial"/>
                                      <w:b/>
                                      <w:bCs/>
                                    </w:rPr>
                                  </w:pPr>
                                  <w:r w:rsidRPr="009A26A7">
                                    <w:rPr>
                                      <w:rFonts w:ascii="Arial" w:hAnsi="Arial" w:cs="Arial"/>
                                      <w:b/>
                                      <w:bCs/>
                                    </w:rPr>
                                    <w:t>C</w:t>
                                  </w:r>
                                  <w:r w:rsidR="000521E3">
                                    <w:rPr>
                                      <w:rFonts w:ascii="Arial" w:hAnsi="Arial" w:cs="Arial"/>
                                      <w:b/>
                                      <w:bCs/>
                                    </w:rPr>
                                    <w:t>ovid Clinic</w:t>
                                  </w:r>
                                  <w:r w:rsidRPr="009A26A7">
                                    <w:rPr>
                                      <w:rFonts w:ascii="Arial" w:hAnsi="Arial" w:cs="Arial"/>
                                      <w:b/>
                                      <w:bCs/>
                                    </w:rPr>
                                    <w:t xml:space="preserve"> – S</w:t>
                                  </w:r>
                                  <w:r w:rsidR="000521E3">
                                    <w:rPr>
                                      <w:rFonts w:ascii="Arial" w:hAnsi="Arial" w:cs="Arial"/>
                                      <w:b/>
                                      <w:bCs/>
                                    </w:rPr>
                                    <w:t>pring Booster</w:t>
                                  </w:r>
                                </w:p>
                                <w:p w14:paraId="46ACA47B" w14:textId="77777777" w:rsidR="009A26A7" w:rsidRPr="009A26A7" w:rsidRDefault="009A26A7" w:rsidP="009A26A7">
                                  <w:pPr>
                                    <w:rPr>
                                      <w:rFonts w:ascii="Arial" w:hAnsi="Arial" w:cs="Arial"/>
                                      <w:b/>
                                      <w:bCs/>
                                    </w:rPr>
                                  </w:pPr>
                                </w:p>
                                <w:p w14:paraId="7DA5C7C3" w14:textId="11265467" w:rsidR="002A7383" w:rsidRDefault="002A7383" w:rsidP="009A26A7">
                                  <w:pPr>
                                    <w:rPr>
                                      <w:rFonts w:ascii="Arial" w:hAnsi="Arial" w:cs="Arial"/>
                                    </w:rPr>
                                  </w:pPr>
                                  <w:r>
                                    <w:rPr>
                                      <w:rFonts w:ascii="Arial" w:hAnsi="Arial" w:cs="Arial"/>
                                    </w:rPr>
                                    <w:t xml:space="preserve">We are holding a Covid Clinic on </w:t>
                                  </w:r>
                                  <w:r w:rsidR="009A26A7" w:rsidRPr="009A26A7">
                                    <w:rPr>
                                      <w:rFonts w:ascii="Arial" w:hAnsi="Arial" w:cs="Arial"/>
                                    </w:rPr>
                                    <w:t xml:space="preserve">Saturday 25 April at </w:t>
                                  </w:r>
                                  <w:r w:rsidR="000521E3">
                                    <w:rPr>
                                      <w:rFonts w:ascii="Arial" w:hAnsi="Arial" w:cs="Arial"/>
                                    </w:rPr>
                                    <w:t>the s</w:t>
                                  </w:r>
                                  <w:r w:rsidR="009A26A7" w:rsidRPr="009A26A7">
                                    <w:rPr>
                                      <w:rFonts w:ascii="Arial" w:hAnsi="Arial" w:cs="Arial"/>
                                    </w:rPr>
                                    <w:t>urgery between 8.30am – 1.00pm</w:t>
                                  </w:r>
                                  <w:r>
                                    <w:rPr>
                                      <w:rFonts w:ascii="Arial" w:hAnsi="Arial" w:cs="Arial"/>
                                    </w:rPr>
                                    <w:t xml:space="preserve">.  </w:t>
                                  </w:r>
                                </w:p>
                                <w:p w14:paraId="42EF4028" w14:textId="77777777" w:rsidR="002A7383" w:rsidRDefault="002A7383" w:rsidP="009A26A7">
                                  <w:pPr>
                                    <w:rPr>
                                      <w:rFonts w:ascii="Arial" w:hAnsi="Arial" w:cs="Arial"/>
                                    </w:rPr>
                                  </w:pPr>
                                </w:p>
                                <w:p w14:paraId="78C1B722" w14:textId="140F2218" w:rsidR="002A7383" w:rsidRDefault="002A7383" w:rsidP="009A26A7">
                                  <w:pPr>
                                    <w:rPr>
                                      <w:rFonts w:ascii="Arial" w:hAnsi="Arial" w:cs="Arial"/>
                                    </w:rPr>
                                  </w:pPr>
                                  <w:r>
                                    <w:rPr>
                                      <w:rFonts w:ascii="Arial" w:hAnsi="Arial" w:cs="Arial"/>
                                    </w:rPr>
                                    <w:t xml:space="preserve">This clinic is fully booked. </w:t>
                                  </w:r>
                                </w:p>
                                <w:p w14:paraId="7EAEF25D" w14:textId="77777777" w:rsidR="002A7383" w:rsidRDefault="002A7383" w:rsidP="009A26A7">
                                  <w:pPr>
                                    <w:rPr>
                                      <w:rFonts w:ascii="Arial" w:hAnsi="Arial" w:cs="Arial"/>
                                    </w:rPr>
                                  </w:pPr>
                                </w:p>
                                <w:p w14:paraId="66D3983C" w14:textId="7F02ADAE" w:rsidR="009A26A7" w:rsidRDefault="002A7383">
                                  <w:pPr>
                                    <w:rPr>
                                      <w:rFonts w:ascii="Arial" w:hAnsi="Arial" w:cs="Arial"/>
                                    </w:rPr>
                                  </w:pPr>
                                  <w:r>
                                    <w:rPr>
                                      <w:rFonts w:ascii="Arial" w:hAnsi="Arial" w:cs="Arial"/>
                                    </w:rPr>
                                    <w:t xml:space="preserve">If you are eligible (please see below) you will be contacted by the NHS Booking Service to make an appointment or you can follow this link: </w:t>
                                  </w:r>
                                </w:p>
                                <w:p w14:paraId="0813915E" w14:textId="77777777" w:rsidR="002A7383" w:rsidRDefault="002A7383">
                                  <w:pPr>
                                    <w:rPr>
                                      <w:rFonts w:ascii="Arial" w:hAnsi="Arial" w:cs="Arial"/>
                                    </w:rPr>
                                  </w:pPr>
                                </w:p>
                                <w:p w14:paraId="6439DFA7" w14:textId="21B55658" w:rsidR="002A7383" w:rsidRDefault="002A7383">
                                  <w:pPr>
                                    <w:rPr>
                                      <w:rFonts w:ascii="Arial" w:hAnsi="Arial" w:cs="Arial"/>
                                    </w:rPr>
                                  </w:pPr>
                                  <w:hyperlink r:id="rId7" w:history="1">
                                    <w:r w:rsidRPr="006866FE">
                                      <w:rPr>
                                        <w:rStyle w:val="Hyperlink"/>
                                        <w:rFonts w:ascii="Arial" w:hAnsi="Arial" w:cs="Arial"/>
                                      </w:rPr>
                                      <w:t>https://www.nhs.uk/nhs-services/vaccination-and-booking-services/book-covid-19-vaccination</w:t>
                                    </w:r>
                                  </w:hyperlink>
                                  <w:r>
                                    <w:rPr>
                                      <w:rFonts w:ascii="Arial" w:hAnsi="Arial" w:cs="Arial"/>
                                    </w:rPr>
                                    <w:t xml:space="preserve"> </w:t>
                                  </w:r>
                                </w:p>
                                <w:p w14:paraId="3ABA6CB4" w14:textId="77777777" w:rsidR="002A7383" w:rsidRPr="009A26A7" w:rsidRDefault="002A738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3EC04" id="_x0000_s1027" type="#_x0000_t202" style="position:absolute;margin-left:2.1pt;margin-top:10.05pt;width:321.75pt;height:19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" stroked="f">
                      <v:textbox>
                        <w:txbxContent>
                          <w:p w14:paraId="3FAF646E" w14:textId="74CE045E" w:rsidR="009A26A7" w:rsidRPr="009A26A7" w:rsidRDefault="009A26A7" w:rsidP="009A26A7">
                            <w:pPr>
                              <w:rPr>
                                <w:rFonts w:ascii="Arial" w:hAnsi="Arial" w:cs="Arial"/>
                                <w:b/>
                                <w:bCs/>
                              </w:rPr>
                            </w:pPr>
                            <w:r w:rsidRPr="009A26A7">
                              <w:rPr>
                                <w:rFonts w:ascii="Arial" w:hAnsi="Arial" w:cs="Arial"/>
                                <w:b/>
                                <w:bCs/>
                              </w:rPr>
                              <w:t>C</w:t>
                            </w:r>
                            <w:r w:rsidR="000521E3">
                              <w:rPr>
                                <w:rFonts w:ascii="Arial" w:hAnsi="Arial" w:cs="Arial"/>
                                <w:b/>
                                <w:bCs/>
                              </w:rPr>
                              <w:t>ovid Clinic</w:t>
                            </w:r>
                            <w:r w:rsidRPr="009A26A7">
                              <w:rPr>
                                <w:rFonts w:ascii="Arial" w:hAnsi="Arial" w:cs="Arial"/>
                                <w:b/>
                                <w:bCs/>
                              </w:rPr>
                              <w:t xml:space="preserve"> – S</w:t>
                            </w:r>
                            <w:r w:rsidR="000521E3">
                              <w:rPr>
                                <w:rFonts w:ascii="Arial" w:hAnsi="Arial" w:cs="Arial"/>
                                <w:b/>
                                <w:bCs/>
                              </w:rPr>
                              <w:t>pring Booster</w:t>
                            </w:r>
                          </w:p>
                          <w:p w14:paraId="46ACA47B" w14:textId="77777777" w:rsidR="009A26A7" w:rsidRPr="009A26A7" w:rsidRDefault="009A26A7" w:rsidP="009A26A7">
                            <w:pPr>
                              <w:rPr>
                                <w:rFonts w:ascii="Arial" w:hAnsi="Arial" w:cs="Arial"/>
                                <w:b/>
                                <w:bCs/>
                              </w:rPr>
                            </w:pPr>
                          </w:p>
                          <w:p w14:paraId="7DA5C7C3" w14:textId="11265467" w:rsidR="002A7383" w:rsidRDefault="002A7383" w:rsidP="009A26A7">
                            <w:pPr>
                              <w:rPr>
                                <w:rFonts w:ascii="Arial" w:hAnsi="Arial" w:cs="Arial"/>
                              </w:rPr>
                            </w:pPr>
                            <w:r>
                              <w:rPr>
                                <w:rFonts w:ascii="Arial" w:hAnsi="Arial" w:cs="Arial"/>
                              </w:rPr>
                              <w:t xml:space="preserve">We are holding a Covid Clinic on </w:t>
                            </w:r>
                            <w:r w:rsidR="009A26A7" w:rsidRPr="009A26A7">
                              <w:rPr>
                                <w:rFonts w:ascii="Arial" w:hAnsi="Arial" w:cs="Arial"/>
                              </w:rPr>
                              <w:t xml:space="preserve">Saturday 25 April at </w:t>
                            </w:r>
                            <w:r w:rsidR="000521E3">
                              <w:rPr>
                                <w:rFonts w:ascii="Arial" w:hAnsi="Arial" w:cs="Arial"/>
                              </w:rPr>
                              <w:t>the s</w:t>
                            </w:r>
                            <w:r w:rsidR="009A26A7" w:rsidRPr="009A26A7">
                              <w:rPr>
                                <w:rFonts w:ascii="Arial" w:hAnsi="Arial" w:cs="Arial"/>
                              </w:rPr>
                              <w:t>urgery between 8.30am – 1.00pm</w:t>
                            </w:r>
                            <w:r>
                              <w:rPr>
                                <w:rFonts w:ascii="Arial" w:hAnsi="Arial" w:cs="Arial"/>
                              </w:rPr>
                              <w:t xml:space="preserve">.  </w:t>
                            </w:r>
                          </w:p>
                          <w:p w14:paraId="42EF4028" w14:textId="77777777" w:rsidR="002A7383" w:rsidRDefault="002A7383" w:rsidP="009A26A7">
                            <w:pPr>
                              <w:rPr>
                                <w:rFonts w:ascii="Arial" w:hAnsi="Arial" w:cs="Arial"/>
                              </w:rPr>
                            </w:pPr>
                          </w:p>
                          <w:p w14:paraId="78C1B722" w14:textId="140F2218" w:rsidR="002A7383" w:rsidRDefault="002A7383" w:rsidP="009A26A7">
                            <w:pPr>
                              <w:rPr>
                                <w:rFonts w:ascii="Arial" w:hAnsi="Arial" w:cs="Arial"/>
                              </w:rPr>
                            </w:pPr>
                            <w:r>
                              <w:rPr>
                                <w:rFonts w:ascii="Arial" w:hAnsi="Arial" w:cs="Arial"/>
                              </w:rPr>
                              <w:t xml:space="preserve">This clinic is fully booked. </w:t>
                            </w:r>
                          </w:p>
                          <w:p w14:paraId="7EAEF25D" w14:textId="77777777" w:rsidR="002A7383" w:rsidRDefault="002A7383" w:rsidP="009A26A7">
                            <w:pPr>
                              <w:rPr>
                                <w:rFonts w:ascii="Arial" w:hAnsi="Arial" w:cs="Arial"/>
                              </w:rPr>
                            </w:pPr>
                          </w:p>
                          <w:p w14:paraId="66D3983C" w14:textId="7F02ADAE" w:rsidR="009A26A7" w:rsidRDefault="002A7383">
                            <w:pPr>
                              <w:rPr>
                                <w:rFonts w:ascii="Arial" w:hAnsi="Arial" w:cs="Arial"/>
                              </w:rPr>
                            </w:pPr>
                            <w:r>
                              <w:rPr>
                                <w:rFonts w:ascii="Arial" w:hAnsi="Arial" w:cs="Arial"/>
                              </w:rPr>
                              <w:t xml:space="preserve">If you are eligible (please see below) you will be contacted by the NHS Booking Service to make an appointment or you can follow this link: </w:t>
                            </w:r>
                          </w:p>
                          <w:p w14:paraId="0813915E" w14:textId="77777777" w:rsidR="002A7383" w:rsidRDefault="002A7383">
                            <w:pPr>
                              <w:rPr>
                                <w:rFonts w:ascii="Arial" w:hAnsi="Arial" w:cs="Arial"/>
                              </w:rPr>
                            </w:pPr>
                          </w:p>
                          <w:p w14:paraId="6439DFA7" w14:textId="21B55658" w:rsidR="002A7383" w:rsidRDefault="002A7383">
                            <w:pPr>
                              <w:rPr>
                                <w:rFonts w:ascii="Arial" w:hAnsi="Arial" w:cs="Arial"/>
                              </w:rPr>
                            </w:pPr>
                            <w:hyperlink r:id="rId8" w:history="1">
                              <w:r w:rsidRPr="006866FE">
                                <w:rPr>
                                  <w:rStyle w:val="Hyperlink"/>
                                  <w:rFonts w:ascii="Arial" w:hAnsi="Arial" w:cs="Arial"/>
                                </w:rPr>
                                <w:t>https://www.nhs.uk/nhs-services/vaccination-and-booking-services/book-covid-19-vaccination</w:t>
                              </w:r>
                            </w:hyperlink>
                            <w:r>
                              <w:rPr>
                                <w:rFonts w:ascii="Arial" w:hAnsi="Arial" w:cs="Arial"/>
                              </w:rPr>
                              <w:t xml:space="preserve"> </w:t>
                            </w:r>
                          </w:p>
                          <w:p w14:paraId="3ABA6CB4" w14:textId="77777777" w:rsidR="002A7383" w:rsidRPr="009A26A7" w:rsidRDefault="002A7383">
                            <w:pPr>
                              <w:rPr>
                                <w:rFonts w:ascii="Arial" w:hAnsi="Arial" w:cs="Arial"/>
                              </w:rPr>
                            </w:pPr>
                          </w:p>
                        </w:txbxContent>
                      </v:textbox>
                      <w10:wrap type="square"/>
                    </v:shape>
                  </w:pict>
                </mc:Fallback>
              </mc:AlternateContent>
            </w:r>
            <w:r w:rsidR="009A26A7" w:rsidRPr="009A26A7">
              <w:rPr>
                <w:rFonts w:ascii="Arial" w:hAnsi="Arial" w:cs="Arial"/>
                <w:noProof/>
              </w:rPr>
              <mc:AlternateContent>
                <mc:Choice Requires="wps">
                  <w:drawing>
                    <wp:anchor distT="45720" distB="45720" distL="114300" distR="114300" simplePos="0" relativeHeight="251667456" behindDoc="0" locked="0" layoutInCell="1" allowOverlap="1" wp14:anchorId="1770363D" wp14:editId="276B088A">
                      <wp:simplePos x="0" y="0"/>
                      <wp:positionH relativeFrom="column">
                        <wp:posOffset>4227195</wp:posOffset>
                      </wp:positionH>
                      <wp:positionV relativeFrom="paragraph">
                        <wp:posOffset>136525</wp:posOffset>
                      </wp:positionV>
                      <wp:extent cx="2324100" cy="1762125"/>
                      <wp:effectExtent l="0" t="0" r="0" b="9525"/>
                      <wp:wrapSquare wrapText="bothSides"/>
                      <wp:docPr id="2133665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62125"/>
                              </a:xfrm>
                              <a:prstGeom prst="rect">
                                <a:avLst/>
                              </a:prstGeom>
                              <a:solidFill>
                                <a:srgbClr val="FFFFFF"/>
                              </a:solidFill>
                              <a:ln w="9525">
                                <a:noFill/>
                                <a:miter lim="800000"/>
                                <a:headEnd/>
                                <a:tailEnd/>
                              </a:ln>
                            </wps:spPr>
                            <wps:txbx>
                              <w:txbxContent>
                                <w:p w14:paraId="11A7740A" w14:textId="22EBA657" w:rsidR="009A26A7" w:rsidRDefault="009A26A7">
                                  <w:r>
                                    <w:rPr>
                                      <w:noProof/>
                                    </w:rPr>
                                    <w:drawing>
                                      <wp:inline distT="0" distB="0" distL="0" distR="0" wp14:anchorId="5C9670ED" wp14:editId="12D631FD">
                                        <wp:extent cx="2171344" cy="1676400"/>
                                        <wp:effectExtent l="0" t="0" r="635" b="0"/>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18359" cy="17126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0363D" id="_x0000_s1028" type="#_x0000_t202" style="position:absolute;margin-left:332.85pt;margin-top:10.75pt;width:183pt;height:13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" stroked="f">
                      <v:textbox>
                        <w:txbxContent>
                          <w:p w14:paraId="11A7740A" w14:textId="22EBA657" w:rsidR="009A26A7" w:rsidRDefault="009A26A7">
                            <w:r>
                              <w:rPr>
                                <w:noProof/>
                              </w:rPr>
                              <w:drawing>
                                <wp:inline distT="0" distB="0" distL="0" distR="0" wp14:anchorId="5C9670ED" wp14:editId="12D631FD">
                                  <wp:extent cx="2171344" cy="1676400"/>
                                  <wp:effectExtent l="0" t="0" r="635" b="0"/>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18359" cy="1712698"/>
                                          </a:xfrm>
                                          <a:prstGeom prst="rect">
                                            <a:avLst/>
                                          </a:prstGeom>
                                        </pic:spPr>
                                      </pic:pic>
                                    </a:graphicData>
                                  </a:graphic>
                                </wp:inline>
                              </w:drawing>
                            </w:r>
                          </w:p>
                        </w:txbxContent>
                      </v:textbox>
                      <w10:wrap type="square"/>
                    </v:shape>
                  </w:pict>
                </mc:Fallback>
              </mc:AlternateContent>
            </w:r>
          </w:p>
        </w:tc>
      </w:tr>
      <w:tr w:rsidR="002A7383" w:rsidRPr="00560D1A" w14:paraId="30C9E32B"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04F88A94" w14:textId="77777777" w:rsidR="002A7383" w:rsidRDefault="002A7383" w:rsidP="00496DFA">
            <w:pPr>
              <w:rPr>
                <w:rFonts w:ascii="Arial" w:hAnsi="Arial" w:cs="Arial"/>
                <w:bCs/>
                <w:noProof/>
              </w:rPr>
            </w:pPr>
          </w:p>
          <w:p w14:paraId="44C6EC58" w14:textId="202A4FFF" w:rsidR="002A7383" w:rsidRDefault="002A7383" w:rsidP="00496DFA">
            <w:pPr>
              <w:rPr>
                <w:rFonts w:ascii="Arial" w:hAnsi="Arial" w:cs="Arial"/>
                <w:b/>
                <w:noProof/>
              </w:rPr>
            </w:pPr>
            <w:r>
              <w:rPr>
                <w:rFonts w:ascii="Arial" w:hAnsi="Arial" w:cs="Arial"/>
                <w:b/>
                <w:noProof/>
              </w:rPr>
              <w:t>ADHD &amp; A</w:t>
            </w:r>
            <w:r w:rsidR="006115F9">
              <w:rPr>
                <w:rFonts w:ascii="Arial" w:hAnsi="Arial" w:cs="Arial"/>
                <w:b/>
                <w:noProof/>
              </w:rPr>
              <w:t xml:space="preserve">utism Referrals </w:t>
            </w:r>
            <w:r>
              <w:rPr>
                <w:rFonts w:ascii="Arial" w:hAnsi="Arial" w:cs="Arial"/>
                <w:b/>
                <w:noProof/>
              </w:rPr>
              <w:t xml:space="preserve"> </w:t>
            </w:r>
          </w:p>
          <w:p w14:paraId="3ECA65BF" w14:textId="77777777" w:rsidR="002A7383" w:rsidRDefault="002A7383" w:rsidP="00496DFA">
            <w:pPr>
              <w:rPr>
                <w:rFonts w:ascii="Arial" w:hAnsi="Arial" w:cs="Arial"/>
                <w:b/>
                <w:noProof/>
              </w:rPr>
            </w:pPr>
          </w:p>
          <w:p w14:paraId="578C390D" w14:textId="6D98DDEC" w:rsidR="00615F39" w:rsidRDefault="00615F39" w:rsidP="00496DFA">
            <w:pPr>
              <w:rPr>
                <w:rFonts w:ascii="Arial" w:hAnsi="Arial" w:cs="Arial"/>
                <w:bCs/>
                <w:noProof/>
              </w:rPr>
            </w:pPr>
            <w:r>
              <w:rPr>
                <w:rFonts w:ascii="Arial" w:hAnsi="Arial" w:cs="Arial"/>
                <w:bCs/>
                <w:noProof/>
              </w:rPr>
              <w:t xml:space="preserve">We are seeing an increasing amount of referrals for ADHD and/or Autism. You can be referred to a local NHS service but the waiting times for this are very long. There are a wide range of providers offering the same service under the NHS Right to Choose for both adults and children. </w:t>
            </w:r>
          </w:p>
          <w:p w14:paraId="6D96305C" w14:textId="77777777" w:rsidR="00615F39" w:rsidRDefault="00615F39" w:rsidP="00496DFA">
            <w:pPr>
              <w:rPr>
                <w:rFonts w:ascii="Arial" w:hAnsi="Arial" w:cs="Arial"/>
                <w:bCs/>
                <w:noProof/>
              </w:rPr>
            </w:pPr>
          </w:p>
          <w:p w14:paraId="7A3B7C6A" w14:textId="4B33E841" w:rsidR="002A7383" w:rsidRDefault="00615F39" w:rsidP="00496DFA">
            <w:pPr>
              <w:rPr>
                <w:rFonts w:ascii="Arial" w:hAnsi="Arial" w:cs="Arial"/>
                <w:bCs/>
                <w:noProof/>
              </w:rPr>
            </w:pPr>
            <w:r>
              <w:rPr>
                <w:rFonts w:ascii="Arial" w:hAnsi="Arial" w:cs="Arial"/>
                <w:bCs/>
                <w:noProof/>
              </w:rPr>
              <w:t xml:space="preserve">If you think you may have ADHD and/or Autism and are considering being referred for an assessment please take a look at the link below which lists all the different providers you could be referred to.  Once you have decided which provider you would like to be referred to please contact reception to make a telephone appointment to discuss this. Please ensure you check that the provider you have chosen covers the area in which you live and be aware that they usually only offer online sessions not face to face consultations. </w:t>
            </w:r>
          </w:p>
          <w:p w14:paraId="4BF1077C" w14:textId="77777777" w:rsidR="00615F39" w:rsidRDefault="00615F39" w:rsidP="00496DFA">
            <w:pPr>
              <w:rPr>
                <w:rFonts w:ascii="Arial" w:hAnsi="Arial" w:cs="Arial"/>
                <w:bCs/>
                <w:noProof/>
              </w:rPr>
            </w:pPr>
          </w:p>
          <w:p w14:paraId="6CCFDA31" w14:textId="4EC573CE" w:rsidR="00615F39" w:rsidRDefault="00615F39" w:rsidP="00496DFA">
            <w:pPr>
              <w:rPr>
                <w:rFonts w:ascii="Arial" w:hAnsi="Arial" w:cs="Arial"/>
                <w:bCs/>
                <w:noProof/>
              </w:rPr>
            </w:pPr>
            <w:hyperlink r:id="rId11" w:history="1">
              <w:r w:rsidRPr="00F516B6">
                <w:rPr>
                  <w:rStyle w:val="Hyperlink"/>
                  <w:rFonts w:ascii="Arial" w:hAnsi="Arial" w:cs="Arial"/>
                  <w:bCs/>
                  <w:noProof/>
                </w:rPr>
                <w:t>http://adhduk.co.uk/right-to-choose/right-to-choose-wait-times/</w:t>
              </w:r>
            </w:hyperlink>
          </w:p>
          <w:p w14:paraId="0B8DCDD4" w14:textId="77777777" w:rsidR="00615F39" w:rsidRDefault="00615F39" w:rsidP="00496DFA">
            <w:pPr>
              <w:rPr>
                <w:rFonts w:ascii="Arial" w:hAnsi="Arial" w:cs="Arial"/>
                <w:bCs/>
                <w:noProof/>
              </w:rPr>
            </w:pPr>
          </w:p>
          <w:p w14:paraId="6FF78971" w14:textId="317C7537" w:rsidR="00615F39" w:rsidRDefault="00615F39" w:rsidP="00496DFA">
            <w:pPr>
              <w:rPr>
                <w:rFonts w:ascii="Arial" w:hAnsi="Arial" w:cs="Arial"/>
                <w:bCs/>
                <w:noProof/>
              </w:rPr>
            </w:pPr>
            <w:r>
              <w:rPr>
                <w:rFonts w:ascii="Arial" w:hAnsi="Arial" w:cs="Arial"/>
                <w:bCs/>
                <w:noProof/>
              </w:rPr>
              <w:t xml:space="preserve">We do not make recommendations about which provider is the most suitable for you.  You are responsible for doing your own research. </w:t>
            </w:r>
          </w:p>
          <w:p w14:paraId="514BDC2F" w14:textId="77777777" w:rsidR="00615F39" w:rsidRDefault="00615F39" w:rsidP="00496DFA">
            <w:pPr>
              <w:rPr>
                <w:rFonts w:ascii="Arial" w:hAnsi="Arial" w:cs="Arial"/>
                <w:bCs/>
                <w:noProof/>
              </w:rPr>
            </w:pPr>
          </w:p>
          <w:p w14:paraId="510DD385" w14:textId="77777777" w:rsidR="00615F39" w:rsidRDefault="00615F39" w:rsidP="00496DFA">
            <w:pPr>
              <w:rPr>
                <w:rFonts w:ascii="Arial" w:hAnsi="Arial" w:cs="Arial"/>
                <w:bCs/>
                <w:noProof/>
              </w:rPr>
            </w:pPr>
          </w:p>
          <w:p w14:paraId="5E565363" w14:textId="3C36581A" w:rsidR="00615F39" w:rsidRPr="00615F39" w:rsidRDefault="00615F39" w:rsidP="00496DFA">
            <w:pPr>
              <w:rPr>
                <w:rFonts w:ascii="Arial" w:hAnsi="Arial" w:cs="Arial"/>
                <w:bCs/>
                <w:noProof/>
              </w:rPr>
            </w:pPr>
          </w:p>
        </w:tc>
      </w:tr>
      <w:tr w:rsidR="00AD0564" w:rsidRPr="00560D1A" w14:paraId="1DF6F4EB"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4616E06C" w14:textId="60BB6B9A" w:rsidR="00754080" w:rsidRPr="00D21B2D" w:rsidRDefault="00754080" w:rsidP="00754080">
            <w:pPr>
              <w:pStyle w:val="Heading2"/>
              <w:shd w:val="clear" w:color="auto" w:fill="F0F4F5"/>
              <w:spacing w:after="360"/>
              <w:rPr>
                <w:rFonts w:ascii="Arial" w:hAnsi="Arial" w:cs="Arial"/>
                <w:b w:val="0"/>
                <w:sz w:val="22"/>
                <w:szCs w:val="22"/>
              </w:rPr>
            </w:pPr>
            <w:r w:rsidRPr="00754080">
              <w:rPr>
                <w:rFonts w:ascii="Arial" w:hAnsi="Arial" w:cs="Arial"/>
                <w:noProof/>
                <w:sz w:val="22"/>
                <w:szCs w:val="22"/>
              </w:rPr>
              <w:lastRenderedPageBreak/>
              <w:drawing>
                <wp:inline distT="0" distB="0" distL="0" distR="0" wp14:anchorId="442781D9" wp14:editId="1191AEC7">
                  <wp:extent cx="6762750" cy="1676400"/>
                  <wp:effectExtent l="0" t="0" r="0" b="0"/>
                  <wp:docPr id="95650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04233" name=""/>
                          <pic:cNvPicPr/>
                        </pic:nvPicPr>
                        <pic:blipFill>
                          <a:blip r:embed="rId12"/>
                          <a:stretch>
                            <a:fillRect/>
                          </a:stretch>
                        </pic:blipFill>
                        <pic:spPr>
                          <a:xfrm>
                            <a:off x="0" y="0"/>
                            <a:ext cx="6763723" cy="1676641"/>
                          </a:xfrm>
                          <a:prstGeom prst="rect">
                            <a:avLst/>
                          </a:prstGeom>
                        </pic:spPr>
                      </pic:pic>
                    </a:graphicData>
                  </a:graphic>
                </wp:inline>
              </w:drawing>
            </w:r>
            <w:r>
              <w:rPr>
                <w:rFonts w:ascii="Arial" w:hAnsi="Arial" w:cs="Arial"/>
                <w:b w:val="0"/>
                <w:sz w:val="22"/>
                <w:szCs w:val="22"/>
              </w:rPr>
              <w:t xml:space="preserve"> </w:t>
            </w:r>
            <w:r w:rsidRPr="00754080">
              <w:rPr>
                <w:rFonts w:ascii="Arial" w:eastAsia="Times New Roman" w:hAnsi="Arial" w:cs="Arial"/>
                <w:color w:val="212B32"/>
                <w:sz w:val="28"/>
                <w:szCs w:val="28"/>
              </w:rPr>
              <w:t>What is an NHS Health Check?</w:t>
            </w:r>
          </w:p>
          <w:p w14:paraId="7D9D8D8A" w14:textId="339FF991" w:rsidR="00D21B2D" w:rsidRDefault="00754080" w:rsidP="00754080">
            <w:pPr>
              <w:shd w:val="clear" w:color="auto" w:fill="F0F4F5"/>
              <w:spacing w:after="360"/>
              <w:rPr>
                <w:rFonts w:ascii="Arial" w:eastAsia="Times New Roman" w:hAnsi="Arial" w:cs="Arial"/>
                <w:color w:val="212B32"/>
                <w:lang w:eastAsia="en-GB"/>
              </w:rPr>
            </w:pPr>
            <w:r w:rsidRPr="00754080">
              <w:rPr>
                <w:rFonts w:ascii="Arial" w:eastAsia="Times New Roman" w:hAnsi="Arial" w:cs="Arial"/>
                <w:color w:val="212B32"/>
                <w:lang w:eastAsia="en-GB"/>
              </w:rPr>
              <w:t>The NHS Health Check is a free check-up of the health of your heart and blood vessels (cardiovascular health). It can tell you whether you're at higher risk of getting certain health problems</w:t>
            </w:r>
            <w:r>
              <w:rPr>
                <w:rFonts w:ascii="Arial" w:eastAsia="Times New Roman" w:hAnsi="Arial" w:cs="Arial"/>
                <w:color w:val="212B32"/>
                <w:lang w:eastAsia="en-GB"/>
              </w:rPr>
              <w:t>. You will be invited by us to attend and d</w:t>
            </w:r>
            <w:r w:rsidRPr="00754080">
              <w:rPr>
                <w:rFonts w:ascii="Arial" w:eastAsia="Times New Roman" w:hAnsi="Arial" w:cs="Arial"/>
                <w:color w:val="212B32"/>
                <w:lang w:eastAsia="en-GB"/>
              </w:rPr>
              <w:t>uring the check-up you'll discuss how to reduce your risk of these conditions.</w:t>
            </w:r>
            <w:r w:rsidR="00D21B2D">
              <w:rPr>
                <w:rFonts w:ascii="Arial" w:eastAsia="Times New Roman" w:hAnsi="Arial" w:cs="Arial"/>
                <w:color w:val="212B32"/>
                <w:lang w:eastAsia="en-GB"/>
              </w:rPr>
              <w:t xml:space="preserve"> In the prevention of heart attacks and strokes, managing high blood pressures and cholesterol levels is important, however both these conditions need identifying. </w:t>
            </w:r>
          </w:p>
          <w:p w14:paraId="64FB23AE" w14:textId="010CC398" w:rsidR="00D21B2D" w:rsidRDefault="00D21B2D" w:rsidP="00754080">
            <w:pPr>
              <w:shd w:val="clear" w:color="auto" w:fill="F0F4F5"/>
              <w:spacing w:after="360"/>
              <w:rPr>
                <w:rFonts w:ascii="Arial" w:eastAsia="Times New Roman" w:hAnsi="Arial" w:cs="Arial"/>
                <w:color w:val="212B32"/>
                <w:lang w:eastAsia="en-GB"/>
              </w:rPr>
            </w:pPr>
            <w:r>
              <w:rPr>
                <w:rFonts w:ascii="Arial" w:eastAsia="Times New Roman" w:hAnsi="Arial" w:cs="Arial"/>
                <w:color w:val="212B32"/>
                <w:lang w:eastAsia="en-GB"/>
              </w:rPr>
              <w:t xml:space="preserve">Every 5 years from age 40 to 75 years you can have an NHS health check at the surgery with one of the nursing team that includes a blood pressure and cholesterol check. Targets for blood pressure are generally under 140/90 on a home monitor but targets for cholesterol are a little more complicated. In recommending ‘statin’ medications to treat cholesterol levels a risk score is generated using other statistics. </w:t>
            </w:r>
          </w:p>
          <w:p w14:paraId="50B8C87E" w14:textId="77777777" w:rsidR="00D21B2D" w:rsidRDefault="00D21B2D" w:rsidP="00754080">
            <w:pPr>
              <w:shd w:val="clear" w:color="auto" w:fill="F0F4F5"/>
              <w:spacing w:after="360"/>
              <w:rPr>
                <w:rFonts w:ascii="Arial" w:eastAsia="Times New Roman" w:hAnsi="Arial" w:cs="Arial"/>
                <w:color w:val="212B32"/>
                <w:lang w:eastAsia="en-GB"/>
              </w:rPr>
            </w:pPr>
            <w:r>
              <w:rPr>
                <w:rFonts w:ascii="Arial" w:eastAsia="Times New Roman" w:hAnsi="Arial" w:cs="Arial"/>
                <w:color w:val="212B32"/>
                <w:lang w:eastAsia="en-GB"/>
              </w:rPr>
              <w:t>Our Pharmacist, Ruth, and Pharmacy Technician. Sophie, support the surgery with monitoring and instigating treatments to reduce heart attack and stroke risks and so you might receive a telephone call from them rather than a Doctor.</w:t>
            </w:r>
          </w:p>
          <w:p w14:paraId="20F97B2B" w14:textId="261D248C" w:rsidR="00D21B2D" w:rsidRPr="00D05215" w:rsidRDefault="00D21B2D" w:rsidP="00754080">
            <w:pPr>
              <w:shd w:val="clear" w:color="auto" w:fill="F0F4F5"/>
              <w:spacing w:after="360"/>
              <w:rPr>
                <w:rFonts w:ascii="Arial" w:hAnsi="Arial" w:cs="Arial"/>
                <w:b/>
                <w:sz w:val="22"/>
                <w:szCs w:val="22"/>
              </w:rPr>
            </w:pPr>
            <w:r>
              <w:rPr>
                <w:rFonts w:ascii="Arial" w:eastAsia="Times New Roman" w:hAnsi="Arial" w:cs="Arial"/>
                <w:color w:val="212B32"/>
                <w:lang w:eastAsia="en-GB"/>
              </w:rPr>
              <w:t xml:space="preserve">Lifestyle choices are as important to maintain health and if you would like support in weight management, exercise ideas, sleep, managing stress or anxiety then you are welcome to book an appointment with our Health and Wellbeing Coach, Julia. </w:t>
            </w:r>
          </w:p>
        </w:tc>
      </w:tr>
      <w:tr w:rsidR="00D21B2D" w:rsidRPr="00560D1A" w14:paraId="37DD99F1"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4C4CC2E5" w14:textId="16C88972" w:rsidR="00D21B2D" w:rsidRPr="00401818" w:rsidRDefault="00D21B2D" w:rsidP="00754080">
            <w:pPr>
              <w:rPr>
                <w:rFonts w:ascii="Arial" w:hAnsi="Arial" w:cs="Arial"/>
                <w:b/>
                <w:bCs/>
              </w:rPr>
            </w:pPr>
            <w:r>
              <w:rPr>
                <w:noProof/>
              </w:rPr>
              <w:drawing>
                <wp:inline distT="0" distB="0" distL="0" distR="0" wp14:anchorId="264D8C2B" wp14:editId="0807187A">
                  <wp:extent cx="6743700" cy="2781300"/>
                  <wp:effectExtent l="0" t="0" r="0" b="0"/>
                  <wp:docPr id="1253473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743916" cy="2781389"/>
                          </a:xfrm>
                          <a:prstGeom prst="rect">
                            <a:avLst/>
                          </a:prstGeom>
                          <a:noFill/>
                          <a:ln>
                            <a:noFill/>
                          </a:ln>
                        </pic:spPr>
                      </pic:pic>
                    </a:graphicData>
                  </a:graphic>
                </wp:inline>
              </w:drawing>
            </w:r>
          </w:p>
        </w:tc>
      </w:tr>
      <w:tr w:rsidR="00232BE0" w:rsidRPr="00560D1A" w14:paraId="4BB49C44"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2492A66A" w14:textId="1FC65C60" w:rsidR="00754080" w:rsidRPr="00401818" w:rsidRDefault="00754080" w:rsidP="00754080">
            <w:pPr>
              <w:rPr>
                <w:rFonts w:ascii="Arial" w:hAnsi="Arial" w:cs="Arial"/>
                <w:b/>
                <w:bCs/>
              </w:rPr>
            </w:pPr>
            <w:r w:rsidRPr="00401818">
              <w:rPr>
                <w:rFonts w:ascii="Arial" w:hAnsi="Arial" w:cs="Arial"/>
                <w:b/>
                <w:bCs/>
              </w:rPr>
              <w:lastRenderedPageBreak/>
              <w:t>What is an FCP and how does it relate to physiotherapy?</w:t>
            </w:r>
          </w:p>
          <w:p w14:paraId="2906E5DC" w14:textId="77777777" w:rsidR="00754080" w:rsidRPr="00401818" w:rsidRDefault="00754080" w:rsidP="00754080">
            <w:pPr>
              <w:rPr>
                <w:rFonts w:ascii="Arial" w:hAnsi="Arial" w:cs="Arial"/>
              </w:rPr>
            </w:pPr>
          </w:p>
          <w:p w14:paraId="08ACE8FD" w14:textId="77777777" w:rsidR="00754080" w:rsidRPr="00401818" w:rsidRDefault="00754080" w:rsidP="00754080">
            <w:pPr>
              <w:rPr>
                <w:rFonts w:ascii="Arial" w:hAnsi="Arial" w:cs="Arial"/>
              </w:rPr>
            </w:pPr>
            <w:r w:rsidRPr="00401818">
              <w:rPr>
                <w:rFonts w:ascii="Arial" w:hAnsi="Arial" w:cs="Arial"/>
              </w:rPr>
              <w:t>First Contact Practitioners (FCPs) are advanced practitioners</w:t>
            </w:r>
            <w:r>
              <w:rPr>
                <w:rFonts w:ascii="Arial" w:hAnsi="Arial" w:cs="Arial"/>
              </w:rPr>
              <w:t xml:space="preserve">, (often physiotherapists but can also be paramedics) </w:t>
            </w:r>
            <w:r w:rsidRPr="00401818">
              <w:rPr>
                <w:rFonts w:ascii="Arial" w:hAnsi="Arial" w:cs="Arial"/>
              </w:rPr>
              <w:t>working within primary care with extensive expertise in the clinical assessment, diagnosis and management of musculoskeletal (MSK) conditions. (</w:t>
            </w:r>
            <w:hyperlink r:id="rId15" w:history="1">
              <w:r w:rsidRPr="00401818">
                <w:rPr>
                  <w:rStyle w:val="Hyperlink"/>
                  <w:rFonts w:ascii="Arial" w:hAnsi="Arial" w:cs="Arial"/>
                </w:rPr>
                <w:t>www.csp.org.uk</w:t>
              </w:r>
            </w:hyperlink>
            <w:r w:rsidRPr="00401818">
              <w:rPr>
                <w:rFonts w:ascii="Arial" w:hAnsi="Arial" w:cs="Arial"/>
              </w:rPr>
              <w:t>)</w:t>
            </w:r>
          </w:p>
          <w:p w14:paraId="6C72F0FF" w14:textId="77777777" w:rsidR="00754080" w:rsidRPr="00401818" w:rsidRDefault="00754080" w:rsidP="00754080">
            <w:pPr>
              <w:rPr>
                <w:rFonts w:ascii="Arial" w:hAnsi="Arial" w:cs="Arial"/>
              </w:rPr>
            </w:pPr>
          </w:p>
          <w:p w14:paraId="10946498" w14:textId="77777777" w:rsidR="00754080" w:rsidRPr="00401818" w:rsidRDefault="00754080" w:rsidP="00754080">
            <w:pPr>
              <w:rPr>
                <w:rFonts w:ascii="Arial" w:hAnsi="Arial" w:cs="Arial"/>
              </w:rPr>
            </w:pPr>
            <w:r w:rsidRPr="00401818">
              <w:rPr>
                <w:rFonts w:ascii="Arial" w:hAnsi="Arial" w:cs="Arial"/>
              </w:rPr>
              <w:t xml:space="preserve">FCPs can assess back and joint pains, injuries of muscles, ligaments or nerves. They </w:t>
            </w:r>
            <w:r>
              <w:rPr>
                <w:rFonts w:ascii="Arial" w:hAnsi="Arial" w:cs="Arial"/>
              </w:rPr>
              <w:t xml:space="preserve">can request </w:t>
            </w:r>
            <w:r w:rsidRPr="00401818">
              <w:rPr>
                <w:rFonts w:ascii="Arial" w:hAnsi="Arial" w:cs="Arial"/>
              </w:rPr>
              <w:t xml:space="preserve">x-rays and some </w:t>
            </w:r>
            <w:r>
              <w:rPr>
                <w:rFonts w:ascii="Arial" w:hAnsi="Arial" w:cs="Arial"/>
              </w:rPr>
              <w:t>may also be able to request</w:t>
            </w:r>
            <w:r w:rsidRPr="00401818">
              <w:rPr>
                <w:rFonts w:ascii="Arial" w:hAnsi="Arial" w:cs="Arial"/>
              </w:rPr>
              <w:t xml:space="preserve"> blood tests and prescribe medication. They can refer into hospital departments such as orthopaedics and work closely with GPs to ensure they are safe practitioners. </w:t>
            </w:r>
          </w:p>
          <w:p w14:paraId="27E3DBBC" w14:textId="77777777" w:rsidR="00754080" w:rsidRPr="00401818" w:rsidRDefault="00754080" w:rsidP="00754080">
            <w:pPr>
              <w:rPr>
                <w:rFonts w:ascii="Arial" w:hAnsi="Arial" w:cs="Arial"/>
              </w:rPr>
            </w:pPr>
          </w:p>
          <w:p w14:paraId="6B717DD5" w14:textId="77777777" w:rsidR="00754080" w:rsidRPr="00401818" w:rsidRDefault="00754080" w:rsidP="00754080">
            <w:pPr>
              <w:rPr>
                <w:rFonts w:ascii="Arial" w:hAnsi="Arial" w:cs="Arial"/>
              </w:rPr>
            </w:pPr>
            <w:r>
              <w:rPr>
                <w:rFonts w:ascii="Arial" w:hAnsi="Arial" w:cs="Arial"/>
              </w:rPr>
              <w:t xml:space="preserve">An </w:t>
            </w:r>
            <w:r w:rsidRPr="00401818">
              <w:rPr>
                <w:rFonts w:ascii="Arial" w:hAnsi="Arial" w:cs="Arial"/>
              </w:rPr>
              <w:t xml:space="preserve">FCP appointment is an assessment and advice session </w:t>
            </w:r>
            <w:r>
              <w:rPr>
                <w:rFonts w:ascii="Arial" w:hAnsi="Arial" w:cs="Arial"/>
              </w:rPr>
              <w:t xml:space="preserve">but also may include a </w:t>
            </w:r>
            <w:r w:rsidRPr="00401818">
              <w:rPr>
                <w:rFonts w:ascii="Arial" w:hAnsi="Arial" w:cs="Arial"/>
              </w:rPr>
              <w:t xml:space="preserve">couple of sessions of physio </w:t>
            </w:r>
            <w:r>
              <w:rPr>
                <w:rFonts w:ascii="Arial" w:hAnsi="Arial" w:cs="Arial"/>
              </w:rPr>
              <w:t xml:space="preserve">where appropriate. </w:t>
            </w:r>
            <w:r w:rsidRPr="00401818">
              <w:rPr>
                <w:rFonts w:ascii="Arial" w:hAnsi="Arial" w:cs="Arial"/>
              </w:rPr>
              <w:t xml:space="preserve"> </w:t>
            </w:r>
          </w:p>
          <w:p w14:paraId="7BF5399B" w14:textId="77777777" w:rsidR="00754080" w:rsidRPr="00401818" w:rsidRDefault="00754080" w:rsidP="00754080">
            <w:pPr>
              <w:rPr>
                <w:rFonts w:ascii="Arial" w:hAnsi="Arial" w:cs="Arial"/>
              </w:rPr>
            </w:pPr>
          </w:p>
          <w:p w14:paraId="09AFD870" w14:textId="77777777" w:rsidR="00754080" w:rsidRPr="00401818" w:rsidRDefault="00754080" w:rsidP="00754080">
            <w:pPr>
              <w:rPr>
                <w:rFonts w:ascii="Arial" w:hAnsi="Arial" w:cs="Arial"/>
              </w:rPr>
            </w:pPr>
            <w:r w:rsidRPr="00401818">
              <w:rPr>
                <w:rFonts w:ascii="Arial" w:hAnsi="Arial" w:cs="Arial"/>
              </w:rPr>
              <w:t>The NHS physiotherapy service locally (</w:t>
            </w:r>
            <w:r>
              <w:rPr>
                <w:rFonts w:ascii="Arial" w:hAnsi="Arial" w:cs="Arial"/>
              </w:rPr>
              <w:t>usually Warminster</w:t>
            </w:r>
            <w:r w:rsidRPr="00401818">
              <w:rPr>
                <w:rFonts w:ascii="Arial" w:hAnsi="Arial" w:cs="Arial"/>
              </w:rPr>
              <w:t>) is available for free physio and can help you recover from an injury or operation. This physio service has close links with the Orthopaedic Interface Service and can refer into orthopaedics if you need any extra investigations for your condition. This physio service can also refer you for hydrotherapy in Salisbury and has classes for some conditions such as back and knee classes.</w:t>
            </w:r>
          </w:p>
          <w:p w14:paraId="4907CF9D" w14:textId="34BEDE45" w:rsidR="00232BE0" w:rsidRDefault="00232BE0" w:rsidP="00D05215">
            <w:pPr>
              <w:rPr>
                <w:rFonts w:ascii="Arial" w:hAnsi="Arial" w:cs="Arial"/>
                <w:b/>
                <w:noProof/>
                <w:sz w:val="22"/>
                <w:szCs w:val="22"/>
              </w:rPr>
            </w:pPr>
          </w:p>
        </w:tc>
      </w:tr>
      <w:tr w:rsidR="003B7DD2" w:rsidRPr="00560D1A" w14:paraId="1B64F5B3"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02E62A82" w14:textId="77777777" w:rsidR="00754080" w:rsidRPr="00754080" w:rsidRDefault="00754080" w:rsidP="00754080">
            <w:pPr>
              <w:rPr>
                <w:rFonts w:ascii="Arial" w:hAnsi="Arial" w:cs="Arial"/>
                <w:b/>
                <w:bCs/>
              </w:rPr>
            </w:pPr>
            <w:r w:rsidRPr="00754080">
              <w:rPr>
                <w:rFonts w:ascii="Arial" w:hAnsi="Arial" w:cs="Arial"/>
                <w:b/>
                <w:bCs/>
              </w:rPr>
              <w:t xml:space="preserve">Patient Participation Group </w:t>
            </w:r>
          </w:p>
          <w:p w14:paraId="63BFBD8C" w14:textId="77777777" w:rsidR="00754080" w:rsidRPr="00754080" w:rsidRDefault="00754080" w:rsidP="00754080">
            <w:pPr>
              <w:rPr>
                <w:rFonts w:ascii="Arial" w:hAnsi="Arial" w:cs="Arial"/>
              </w:rPr>
            </w:pPr>
          </w:p>
          <w:p w14:paraId="52F96CF4" w14:textId="14C3D9D5" w:rsidR="00754080" w:rsidRPr="00754080" w:rsidRDefault="00754080" w:rsidP="00754080">
            <w:pPr>
              <w:rPr>
                <w:rFonts w:ascii="Arial" w:hAnsi="Arial" w:cs="Arial"/>
              </w:rPr>
            </w:pPr>
            <w:r w:rsidRPr="00754080">
              <w:rPr>
                <w:rFonts w:ascii="Arial" w:hAnsi="Arial" w:cs="Arial"/>
              </w:rPr>
              <w:t xml:space="preserve">The Patients’ Participation Group (PPG) is formed of a group of patients from Mere surgery which meets every two or three months with the Practice Manager and various other representatives of the surgery.  The group’s remit is to support the surgery helping with (non-medical) communication between patients and Mere surgery.   Recently we also raised funds for pieces of equipment that will enhance the excellent service that the surgery already gives us. If you would like to join the committee, please contact Reception on 01747 860001 or complete the “Register with the PPG” form on our website. </w:t>
            </w:r>
          </w:p>
          <w:p w14:paraId="45D5C188" w14:textId="77777777" w:rsidR="00754080" w:rsidRPr="00754080" w:rsidRDefault="00754080" w:rsidP="00754080">
            <w:pPr>
              <w:rPr>
                <w:rFonts w:ascii="Arial" w:hAnsi="Arial" w:cs="Arial"/>
              </w:rPr>
            </w:pPr>
          </w:p>
          <w:p w14:paraId="346E56AC" w14:textId="77777777" w:rsidR="00754080" w:rsidRPr="00754080" w:rsidRDefault="00754080" w:rsidP="00754080">
            <w:pPr>
              <w:rPr>
                <w:rFonts w:ascii="Arial" w:hAnsi="Arial" w:cs="Arial"/>
              </w:rPr>
            </w:pPr>
            <w:r w:rsidRPr="00754080">
              <w:rPr>
                <w:rFonts w:ascii="Arial" w:hAnsi="Arial" w:cs="Arial"/>
              </w:rPr>
              <w:t>We hope to hear from you</w:t>
            </w:r>
          </w:p>
          <w:p w14:paraId="4C160C88" w14:textId="77777777" w:rsidR="00754080" w:rsidRPr="00754080" w:rsidRDefault="00754080" w:rsidP="00754080">
            <w:pPr>
              <w:rPr>
                <w:rFonts w:ascii="Arial" w:hAnsi="Arial" w:cs="Arial"/>
              </w:rPr>
            </w:pPr>
            <w:r w:rsidRPr="00754080">
              <w:rPr>
                <w:rFonts w:ascii="Arial" w:hAnsi="Arial" w:cs="Arial"/>
              </w:rPr>
              <w:t>Lucy Woolley</w:t>
            </w:r>
            <w:r>
              <w:rPr>
                <w:rFonts w:ascii="Arial" w:hAnsi="Arial" w:cs="Arial"/>
              </w:rPr>
              <w:t xml:space="preserve">, </w:t>
            </w:r>
            <w:r w:rsidRPr="00754080">
              <w:rPr>
                <w:rFonts w:ascii="Arial" w:hAnsi="Arial" w:cs="Arial"/>
              </w:rPr>
              <w:t xml:space="preserve">Chair, Mere Surgery PPG </w:t>
            </w:r>
          </w:p>
          <w:p w14:paraId="07FFDD47" w14:textId="3310EF42" w:rsidR="00754080" w:rsidRPr="00754080" w:rsidRDefault="00754080" w:rsidP="00754080">
            <w:pPr>
              <w:rPr>
                <w:rFonts w:ascii="Arial" w:hAnsi="Arial" w:cs="Arial"/>
              </w:rPr>
            </w:pPr>
          </w:p>
          <w:p w14:paraId="6EDC7AEE" w14:textId="18795C1D" w:rsidR="00D05215" w:rsidRPr="00754080" w:rsidRDefault="00D05215" w:rsidP="00D05215">
            <w:pPr>
              <w:rPr>
                <w:rFonts w:ascii="Arial" w:hAnsi="Arial" w:cs="Arial"/>
                <w:b/>
              </w:rPr>
            </w:pPr>
          </w:p>
        </w:tc>
      </w:tr>
      <w:tr w:rsidR="00120304" w:rsidRPr="00560D1A" w14:paraId="01D4C1A3"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6E0D69A2" w14:textId="77777777" w:rsidR="00120304" w:rsidRDefault="00120304" w:rsidP="00754080">
            <w:pPr>
              <w:rPr>
                <w:rFonts w:ascii="Arial" w:hAnsi="Arial" w:cs="Arial"/>
                <w:b/>
                <w:bCs/>
              </w:rPr>
            </w:pPr>
            <w:r w:rsidRPr="00120304">
              <w:rPr>
                <w:rFonts w:ascii="Arial" w:hAnsi="Arial" w:cs="Arial"/>
                <w:noProof/>
              </w:rPr>
              <mc:AlternateContent>
                <mc:Choice Requires="wps">
                  <w:drawing>
                    <wp:anchor distT="45720" distB="45720" distL="114300" distR="114300" simplePos="0" relativeHeight="251665408" behindDoc="0" locked="0" layoutInCell="1" allowOverlap="1" wp14:anchorId="3BC2F570" wp14:editId="635E64A4">
                      <wp:simplePos x="0" y="0"/>
                      <wp:positionH relativeFrom="column">
                        <wp:posOffset>5113020</wp:posOffset>
                      </wp:positionH>
                      <wp:positionV relativeFrom="paragraph">
                        <wp:posOffset>40640</wp:posOffset>
                      </wp:positionV>
                      <wp:extent cx="1438275" cy="1133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133475"/>
                              </a:xfrm>
                              <a:prstGeom prst="rect">
                                <a:avLst/>
                              </a:prstGeom>
                              <a:solidFill>
                                <a:srgbClr val="FFFFFF"/>
                              </a:solidFill>
                              <a:ln w="9525">
                                <a:solidFill>
                                  <a:srgbClr val="000000"/>
                                </a:solidFill>
                                <a:miter lim="800000"/>
                                <a:headEnd/>
                                <a:tailEnd/>
                              </a:ln>
                            </wps:spPr>
                            <wps:txbx>
                              <w:txbxContent>
                                <w:p w14:paraId="7CE095C4" w14:textId="2BEA9FF7" w:rsidR="00120304" w:rsidRDefault="00120304">
                                  <w:r>
                                    <w:rPr>
                                      <w:noProof/>
                                    </w:rPr>
                                    <w:drawing>
                                      <wp:inline distT="0" distB="0" distL="0" distR="0" wp14:anchorId="341B0DB0" wp14:editId="673A6D9A">
                                        <wp:extent cx="1314450" cy="1033145"/>
                                        <wp:effectExtent l="0" t="0" r="0" b="0"/>
                                        <wp:docPr id="1554249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49435" name=""/>
                                                <pic:cNvPicPr/>
                                              </pic:nvPicPr>
                                              <pic:blipFill>
                                                <a:blip r:embed="rId16"/>
                                                <a:stretch>
                                                  <a:fillRect/>
                                                </a:stretch>
                                              </pic:blipFill>
                                              <pic:spPr>
                                                <a:xfrm>
                                                  <a:off x="0" y="0"/>
                                                  <a:ext cx="1314450" cy="10331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F570" id="_x0000_s1029" type="#_x0000_t202" style="position:absolute;margin-left:402.6pt;margin-top:3.2pt;width:113.25pt;height:8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">
                      <v:textbox>
                        <w:txbxContent>
                          <w:p w14:paraId="7CE095C4" w14:textId="2BEA9FF7" w:rsidR="00120304" w:rsidRDefault="00120304">
                            <w:r>
                              <w:rPr>
                                <w:noProof/>
                              </w:rPr>
                              <w:drawing>
                                <wp:inline distT="0" distB="0" distL="0" distR="0" wp14:anchorId="341B0DB0" wp14:editId="673A6D9A">
                                  <wp:extent cx="1314450" cy="1033145"/>
                                  <wp:effectExtent l="0" t="0" r="0" b="0"/>
                                  <wp:docPr id="1554249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49435" name=""/>
                                          <pic:cNvPicPr/>
                                        </pic:nvPicPr>
                                        <pic:blipFill>
                                          <a:blip r:embed="rId16"/>
                                          <a:stretch>
                                            <a:fillRect/>
                                          </a:stretch>
                                        </pic:blipFill>
                                        <pic:spPr>
                                          <a:xfrm>
                                            <a:off x="0" y="0"/>
                                            <a:ext cx="1314450" cy="1033145"/>
                                          </a:xfrm>
                                          <a:prstGeom prst="rect">
                                            <a:avLst/>
                                          </a:prstGeom>
                                        </pic:spPr>
                                      </pic:pic>
                                    </a:graphicData>
                                  </a:graphic>
                                </wp:inline>
                              </w:drawing>
                            </w:r>
                          </w:p>
                        </w:txbxContent>
                      </v:textbox>
                      <w10:wrap type="square"/>
                    </v:shape>
                  </w:pict>
                </mc:Fallback>
              </mc:AlternateContent>
            </w:r>
          </w:p>
          <w:p w14:paraId="12D1E95C" w14:textId="1AD4BAC2" w:rsidR="00120304" w:rsidRPr="00120304" w:rsidRDefault="00120304" w:rsidP="00754080">
            <w:pPr>
              <w:rPr>
                <w:rFonts w:ascii="Arial" w:hAnsi="Arial" w:cs="Arial"/>
                <w:b/>
                <w:bCs/>
              </w:rPr>
            </w:pPr>
            <w:r>
              <w:rPr>
                <w:rFonts w:ascii="Arial" w:hAnsi="Arial" w:cs="Arial"/>
                <w:b/>
                <w:bCs/>
              </w:rPr>
              <w:t>It’s a boy</w:t>
            </w:r>
          </w:p>
          <w:p w14:paraId="7B640B32" w14:textId="77777777" w:rsidR="00120304" w:rsidRDefault="00120304" w:rsidP="00754080">
            <w:pPr>
              <w:rPr>
                <w:rFonts w:ascii="Arial" w:hAnsi="Arial" w:cs="Arial"/>
              </w:rPr>
            </w:pPr>
          </w:p>
          <w:p w14:paraId="16AD0E94" w14:textId="19F2318F" w:rsidR="00120304" w:rsidRDefault="00120304" w:rsidP="00754080">
            <w:pPr>
              <w:rPr>
                <w:rFonts w:ascii="Arial" w:hAnsi="Arial" w:cs="Arial"/>
              </w:rPr>
            </w:pPr>
            <w:r w:rsidRPr="00120304">
              <w:rPr>
                <w:rFonts w:ascii="Arial" w:hAnsi="Arial" w:cs="Arial"/>
              </w:rPr>
              <w:t xml:space="preserve">Congratulations </w:t>
            </w:r>
            <w:r>
              <w:rPr>
                <w:rFonts w:ascii="Arial" w:hAnsi="Arial" w:cs="Arial"/>
              </w:rPr>
              <w:t>to Dr Gallagher and his wife on the birth of their second</w:t>
            </w:r>
          </w:p>
          <w:p w14:paraId="2D752337" w14:textId="15208C67" w:rsidR="00120304" w:rsidRPr="00120304" w:rsidRDefault="00BE35B7" w:rsidP="00754080">
            <w:pPr>
              <w:rPr>
                <w:rFonts w:ascii="Arial" w:hAnsi="Arial" w:cs="Arial"/>
              </w:rPr>
            </w:pPr>
            <w:r>
              <w:rPr>
                <w:rFonts w:ascii="Arial" w:hAnsi="Arial" w:cs="Arial"/>
              </w:rPr>
              <w:t>s</w:t>
            </w:r>
            <w:r w:rsidR="00120304">
              <w:rPr>
                <w:rFonts w:ascii="Arial" w:hAnsi="Arial" w:cs="Arial"/>
              </w:rPr>
              <w:t>on</w:t>
            </w:r>
            <w:r>
              <w:rPr>
                <w:rFonts w:ascii="Arial" w:hAnsi="Arial" w:cs="Arial"/>
              </w:rPr>
              <w:t>.</w:t>
            </w:r>
          </w:p>
        </w:tc>
      </w:tr>
      <w:tr w:rsidR="003B7DD2" w:rsidRPr="00560D1A" w14:paraId="267CABD9"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75A2F2A6" w14:textId="77777777" w:rsidR="00D21B2D" w:rsidRDefault="00D21B2D" w:rsidP="00D05215">
            <w:pPr>
              <w:rPr>
                <w:rFonts w:ascii="Arial" w:hAnsi="Arial" w:cs="Arial"/>
                <w:b/>
              </w:rPr>
            </w:pPr>
            <w:r w:rsidRPr="00D21B2D">
              <w:rPr>
                <w:rFonts w:ascii="Arial" w:hAnsi="Arial" w:cs="Arial"/>
                <w:b/>
              </w:rPr>
              <w:t xml:space="preserve">Dropped kerb </w:t>
            </w:r>
          </w:p>
          <w:p w14:paraId="4C472B38" w14:textId="77777777" w:rsidR="00120304" w:rsidRDefault="00120304" w:rsidP="00D05215">
            <w:pPr>
              <w:rPr>
                <w:rFonts w:ascii="Arial" w:hAnsi="Arial" w:cs="Arial"/>
                <w:b/>
              </w:rPr>
            </w:pPr>
          </w:p>
          <w:p w14:paraId="2BEFB843" w14:textId="5B2AA86B" w:rsidR="00120304" w:rsidRPr="00120304" w:rsidRDefault="00120304" w:rsidP="00D05215">
            <w:pPr>
              <w:rPr>
                <w:rFonts w:ascii="Arial" w:hAnsi="Arial" w:cs="Arial"/>
                <w:bCs/>
              </w:rPr>
            </w:pPr>
            <w:r>
              <w:rPr>
                <w:rFonts w:ascii="Arial" w:hAnsi="Arial" w:cs="Arial"/>
                <w:bCs/>
              </w:rPr>
              <w:t>Work has now been completed on the d</w:t>
            </w:r>
            <w:r w:rsidRPr="00120304">
              <w:rPr>
                <w:rFonts w:ascii="Arial" w:hAnsi="Arial" w:cs="Arial"/>
                <w:bCs/>
              </w:rPr>
              <w:t>ropped kerb outside surgery</w:t>
            </w:r>
            <w:r>
              <w:rPr>
                <w:rFonts w:ascii="Arial" w:hAnsi="Arial" w:cs="Arial"/>
                <w:bCs/>
              </w:rPr>
              <w:t xml:space="preserve">. </w:t>
            </w:r>
            <w:r w:rsidRPr="00120304">
              <w:rPr>
                <w:rFonts w:ascii="Arial" w:hAnsi="Arial" w:cs="Arial"/>
                <w:bCs/>
              </w:rPr>
              <w:t>The dropped kerb has been moved further along to the main entrance of the surgery and the work has also created a more usable parking spac</w:t>
            </w:r>
            <w:r>
              <w:rPr>
                <w:rFonts w:ascii="Arial" w:hAnsi="Arial" w:cs="Arial"/>
                <w:bCs/>
              </w:rPr>
              <w:t xml:space="preserve">e. </w:t>
            </w:r>
          </w:p>
        </w:tc>
      </w:tr>
      <w:tr w:rsidR="00D21B2D" w:rsidRPr="00560D1A" w14:paraId="33691881"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5115263F" w14:textId="61DDC9A1" w:rsidR="00D21B2D" w:rsidRPr="00560D1A" w:rsidRDefault="00D21B2D" w:rsidP="00D05215">
            <w:pPr>
              <w:rPr>
                <w:rFonts w:ascii="Arial" w:hAnsi="Arial" w:cs="Arial"/>
                <w:b/>
                <w:sz w:val="22"/>
                <w:szCs w:val="22"/>
              </w:rPr>
            </w:pPr>
            <w:r w:rsidRPr="00754080">
              <w:rPr>
                <w:rFonts w:ascii="Arial" w:hAnsi="Arial" w:cs="Arial"/>
                <w:b/>
                <w:noProof/>
                <w:sz w:val="22"/>
                <w:szCs w:val="22"/>
              </w:rPr>
              <w:lastRenderedPageBreak/>
              <w:drawing>
                <wp:inline distT="0" distB="0" distL="0" distR="0" wp14:anchorId="148D0B3E" wp14:editId="01F516A1">
                  <wp:extent cx="6724650" cy="8335010"/>
                  <wp:effectExtent l="0" t="0" r="0" b="8890"/>
                  <wp:docPr id="62970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02758" name=""/>
                          <pic:cNvPicPr/>
                        </pic:nvPicPr>
                        <pic:blipFill>
                          <a:blip r:embed="rId17"/>
                          <a:stretch>
                            <a:fillRect/>
                          </a:stretch>
                        </pic:blipFill>
                        <pic:spPr>
                          <a:xfrm>
                            <a:off x="0" y="0"/>
                            <a:ext cx="6725082" cy="8335546"/>
                          </a:xfrm>
                          <a:prstGeom prst="rect">
                            <a:avLst/>
                          </a:prstGeom>
                        </pic:spPr>
                      </pic:pic>
                    </a:graphicData>
                  </a:graphic>
                </wp:inline>
              </w:drawing>
            </w:r>
          </w:p>
        </w:tc>
      </w:tr>
    </w:tbl>
    <w:p w14:paraId="2E5151D8" w14:textId="5481A2CE" w:rsidR="00772642" w:rsidRPr="00560D1A" w:rsidRDefault="00772642" w:rsidP="00772642">
      <w:pPr>
        <w:jc w:val="center"/>
        <w:rPr>
          <w:rFonts w:ascii="Arial" w:hAnsi="Arial" w:cs="Arial"/>
          <w:b/>
          <w:bCs/>
          <w:sz w:val="22"/>
          <w:szCs w:val="22"/>
        </w:rPr>
      </w:pPr>
    </w:p>
    <w:p w14:paraId="1A67C0B7" w14:textId="77777777" w:rsidR="0073132E" w:rsidRDefault="0073132E" w:rsidP="00772642">
      <w:pPr>
        <w:rPr>
          <w:rFonts w:ascii="Arial" w:hAnsi="Arial" w:cs="Arial"/>
          <w:sz w:val="22"/>
          <w:szCs w:val="22"/>
          <w:lang w:val="en-US" w:eastAsia="ja-JP"/>
        </w:rPr>
      </w:pPr>
    </w:p>
    <w:p w14:paraId="1185336C" w14:textId="77777777" w:rsidR="00FF7A64" w:rsidRDefault="00FF7A64" w:rsidP="00772642">
      <w:pPr>
        <w:rPr>
          <w:rFonts w:ascii="Arial" w:hAnsi="Arial" w:cs="Arial"/>
          <w:sz w:val="22"/>
          <w:szCs w:val="22"/>
          <w:lang w:val="en-US" w:eastAsia="ja-JP"/>
        </w:rPr>
      </w:pPr>
    </w:p>
    <w:p w14:paraId="0E5FBE3C" w14:textId="5229327F" w:rsidR="00FF7A64" w:rsidRDefault="00FF7A64" w:rsidP="00772642">
      <w:pPr>
        <w:rPr>
          <w:rFonts w:ascii="Arial" w:hAnsi="Arial" w:cs="Arial"/>
          <w:noProof/>
          <w:sz w:val="22"/>
          <w:szCs w:val="22"/>
          <w:lang w:val="en-US" w:eastAsia="ja-JP"/>
        </w:rPr>
      </w:pPr>
    </w:p>
    <w:p w14:paraId="53F6DE3A" w14:textId="77777777" w:rsidR="00005741" w:rsidRDefault="00005741" w:rsidP="00005741">
      <w:pPr>
        <w:ind w:firstLine="720"/>
        <w:rPr>
          <w:rFonts w:ascii="Arial" w:hAnsi="Arial" w:cs="Arial"/>
          <w:sz w:val="22"/>
          <w:szCs w:val="22"/>
          <w:lang w:val="en-US" w:eastAsia="ja-JP"/>
        </w:rPr>
      </w:pPr>
    </w:p>
    <w:p w14:paraId="7D85A84A" w14:textId="77777777" w:rsidR="00005741" w:rsidRPr="00005741" w:rsidRDefault="00005741" w:rsidP="00005741">
      <w:pPr>
        <w:ind w:firstLine="720"/>
        <w:rPr>
          <w:rFonts w:ascii="Arial" w:hAnsi="Arial" w:cs="Arial"/>
          <w:sz w:val="22"/>
          <w:szCs w:val="22"/>
          <w:lang w:val="en-US" w:eastAsia="ja-JP"/>
        </w:rPr>
      </w:pPr>
    </w:p>
    <w:sectPr w:rsidR="00005741" w:rsidRPr="00005741" w:rsidSect="000125C1">
      <w:headerReference w:type="default" r:id="rId18"/>
      <w:pgSz w:w="11900" w:h="16840"/>
      <w:pgMar w:top="340" w:right="720" w:bottom="340"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D44BA" w14:textId="77777777" w:rsidR="001C5928" w:rsidRDefault="001C5928" w:rsidP="00A40EED">
      <w:r>
        <w:separator/>
      </w:r>
    </w:p>
  </w:endnote>
  <w:endnote w:type="continuationSeparator" w:id="0">
    <w:p w14:paraId="3D042918" w14:textId="77777777" w:rsidR="001C5928" w:rsidRDefault="001C5928" w:rsidP="00A4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DF6D" w14:textId="77777777" w:rsidR="001C5928" w:rsidRDefault="001C5928" w:rsidP="00A40EED">
      <w:r>
        <w:separator/>
      </w:r>
    </w:p>
  </w:footnote>
  <w:footnote w:type="continuationSeparator" w:id="0">
    <w:p w14:paraId="6CD13961" w14:textId="77777777" w:rsidR="001C5928" w:rsidRDefault="001C5928" w:rsidP="00A40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51B3B" w14:textId="1AF48E9A" w:rsidR="00DB120B" w:rsidRPr="00D05215" w:rsidRDefault="003B7DD2" w:rsidP="00A40EED">
    <w:pPr>
      <w:jc w:val="center"/>
      <w:rPr>
        <w:rFonts w:ascii="Arial" w:hAnsi="Arial" w:cs="Arial"/>
        <w:b/>
        <w:color w:val="FF0000"/>
        <w:sz w:val="32"/>
        <w:szCs w:val="32"/>
      </w:rPr>
    </w:pPr>
    <w:r w:rsidRPr="00D05215">
      <w:rPr>
        <w:rFonts w:ascii="Arial" w:hAnsi="Arial" w:cs="Arial"/>
        <w:b/>
        <w:color w:val="FF0000"/>
        <w:sz w:val="32"/>
        <w:szCs w:val="32"/>
      </w:rPr>
      <w:t xml:space="preserve">PATIENT </w:t>
    </w:r>
    <w:r w:rsidR="00A40EED" w:rsidRPr="00D05215">
      <w:rPr>
        <w:rFonts w:ascii="Arial" w:hAnsi="Arial" w:cs="Arial"/>
        <w:b/>
        <w:color w:val="FF0000"/>
        <w:sz w:val="32"/>
        <w:szCs w:val="32"/>
      </w:rPr>
      <w:t xml:space="preserve">NEWSLETTER – </w:t>
    </w:r>
    <w:r w:rsidR="00D21B2D">
      <w:rPr>
        <w:rFonts w:ascii="Arial" w:hAnsi="Arial" w:cs="Arial"/>
        <w:b/>
        <w:color w:val="FF0000"/>
        <w:sz w:val="32"/>
        <w:szCs w:val="32"/>
      </w:rPr>
      <w:t>Spring Edition</w:t>
    </w:r>
  </w:p>
  <w:p w14:paraId="28459A5E" w14:textId="1EFBC08F" w:rsidR="00A40EED" w:rsidRPr="00D05215" w:rsidRDefault="00A40EED" w:rsidP="00A40EED">
    <w:pPr>
      <w:pStyle w:val="Header"/>
      <w:jc w:val="center"/>
      <w:rPr>
        <w:color w:val="FF0000"/>
      </w:rPr>
    </w:pPr>
    <w:r w:rsidRPr="00D05215">
      <w:rPr>
        <w:rFonts w:ascii="Arial" w:hAnsi="Arial" w:cs="Arial"/>
        <w:b/>
        <w:color w:val="FF0000"/>
        <w:sz w:val="32"/>
        <w:szCs w:val="32"/>
      </w:rPr>
      <w:t>Mere Surgery</w:t>
    </w:r>
  </w:p>
  <w:p w14:paraId="4CC9DE2B" w14:textId="77777777" w:rsidR="00A40EED" w:rsidRDefault="00A40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F09"/>
    <w:multiLevelType w:val="hybridMultilevel"/>
    <w:tmpl w:val="9DC62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210957"/>
    <w:multiLevelType w:val="multilevel"/>
    <w:tmpl w:val="07B04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A61E9"/>
    <w:multiLevelType w:val="hybridMultilevel"/>
    <w:tmpl w:val="EBD27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65783"/>
    <w:multiLevelType w:val="hybridMultilevel"/>
    <w:tmpl w:val="2C02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493474">
    <w:abstractNumId w:val="1"/>
  </w:num>
  <w:num w:numId="2" w16cid:durableId="1264263220">
    <w:abstractNumId w:val="0"/>
  </w:num>
  <w:num w:numId="3" w16cid:durableId="761298931">
    <w:abstractNumId w:val="0"/>
  </w:num>
  <w:num w:numId="4" w16cid:durableId="1782646140">
    <w:abstractNumId w:val="2"/>
  </w:num>
  <w:num w:numId="5" w16cid:durableId="1595864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86"/>
    <w:rsid w:val="00005741"/>
    <w:rsid w:val="000125C1"/>
    <w:rsid w:val="000521E3"/>
    <w:rsid w:val="00065E7E"/>
    <w:rsid w:val="00092ADE"/>
    <w:rsid w:val="00093BC8"/>
    <w:rsid w:val="00093E1C"/>
    <w:rsid w:val="000E65A3"/>
    <w:rsid w:val="00120304"/>
    <w:rsid w:val="00152EE2"/>
    <w:rsid w:val="00171BA6"/>
    <w:rsid w:val="00171DD8"/>
    <w:rsid w:val="001B3D60"/>
    <w:rsid w:val="001C317D"/>
    <w:rsid w:val="001C5928"/>
    <w:rsid w:val="001C787E"/>
    <w:rsid w:val="00215A61"/>
    <w:rsid w:val="00232BE0"/>
    <w:rsid w:val="002436C3"/>
    <w:rsid w:val="00244BE5"/>
    <w:rsid w:val="002637C1"/>
    <w:rsid w:val="00291847"/>
    <w:rsid w:val="002A7383"/>
    <w:rsid w:val="002F16E9"/>
    <w:rsid w:val="00350703"/>
    <w:rsid w:val="00350B63"/>
    <w:rsid w:val="0039478E"/>
    <w:rsid w:val="003B7DD2"/>
    <w:rsid w:val="003D03E3"/>
    <w:rsid w:val="003D3B9F"/>
    <w:rsid w:val="003D664F"/>
    <w:rsid w:val="003E0382"/>
    <w:rsid w:val="003F2A67"/>
    <w:rsid w:val="004110C0"/>
    <w:rsid w:val="00412CF9"/>
    <w:rsid w:val="00450607"/>
    <w:rsid w:val="00451FA1"/>
    <w:rsid w:val="00496DFA"/>
    <w:rsid w:val="004A5897"/>
    <w:rsid w:val="004E4F31"/>
    <w:rsid w:val="00507858"/>
    <w:rsid w:val="00517378"/>
    <w:rsid w:val="00522B04"/>
    <w:rsid w:val="00526FF1"/>
    <w:rsid w:val="00530466"/>
    <w:rsid w:val="0055519F"/>
    <w:rsid w:val="00560D1A"/>
    <w:rsid w:val="0058116B"/>
    <w:rsid w:val="005D3939"/>
    <w:rsid w:val="006115F9"/>
    <w:rsid w:val="00615F39"/>
    <w:rsid w:val="006D3FC1"/>
    <w:rsid w:val="00707DB1"/>
    <w:rsid w:val="00730ADF"/>
    <w:rsid w:val="0073132E"/>
    <w:rsid w:val="00741FAE"/>
    <w:rsid w:val="00754080"/>
    <w:rsid w:val="00756581"/>
    <w:rsid w:val="00772642"/>
    <w:rsid w:val="007A0C89"/>
    <w:rsid w:val="007C186D"/>
    <w:rsid w:val="007D27DB"/>
    <w:rsid w:val="00820C7A"/>
    <w:rsid w:val="008512F9"/>
    <w:rsid w:val="0087758B"/>
    <w:rsid w:val="00884E82"/>
    <w:rsid w:val="00894F7A"/>
    <w:rsid w:val="008A2FE9"/>
    <w:rsid w:val="008F1800"/>
    <w:rsid w:val="00920C56"/>
    <w:rsid w:val="00953386"/>
    <w:rsid w:val="00960A28"/>
    <w:rsid w:val="00961759"/>
    <w:rsid w:val="0098000A"/>
    <w:rsid w:val="0099780B"/>
    <w:rsid w:val="009A26A7"/>
    <w:rsid w:val="009E469D"/>
    <w:rsid w:val="00A116BA"/>
    <w:rsid w:val="00A221F1"/>
    <w:rsid w:val="00A240BB"/>
    <w:rsid w:val="00A336BF"/>
    <w:rsid w:val="00A40EED"/>
    <w:rsid w:val="00A4651A"/>
    <w:rsid w:val="00AD0564"/>
    <w:rsid w:val="00B82478"/>
    <w:rsid w:val="00B9780D"/>
    <w:rsid w:val="00BC0BF9"/>
    <w:rsid w:val="00BC1D42"/>
    <w:rsid w:val="00BC402C"/>
    <w:rsid w:val="00BC6468"/>
    <w:rsid w:val="00BE35B7"/>
    <w:rsid w:val="00BF077A"/>
    <w:rsid w:val="00C322EB"/>
    <w:rsid w:val="00C5361E"/>
    <w:rsid w:val="00C950D8"/>
    <w:rsid w:val="00CC5972"/>
    <w:rsid w:val="00CC7965"/>
    <w:rsid w:val="00CE403D"/>
    <w:rsid w:val="00D05215"/>
    <w:rsid w:val="00D17B91"/>
    <w:rsid w:val="00D206B2"/>
    <w:rsid w:val="00D21B2D"/>
    <w:rsid w:val="00D2373D"/>
    <w:rsid w:val="00D23865"/>
    <w:rsid w:val="00D54F98"/>
    <w:rsid w:val="00D56831"/>
    <w:rsid w:val="00DA5624"/>
    <w:rsid w:val="00DB120B"/>
    <w:rsid w:val="00DB44C6"/>
    <w:rsid w:val="00E4490F"/>
    <w:rsid w:val="00F12020"/>
    <w:rsid w:val="00F60A90"/>
    <w:rsid w:val="00F659AA"/>
    <w:rsid w:val="00FC2099"/>
    <w:rsid w:val="00FD1E3B"/>
    <w:rsid w:val="00FF7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oNotEmbedSmartTags/>
  <w:decimalSymbol w:val="."/>
  <w:listSeparator w:val=","/>
  <w14:docId w14:val="2B6E475B"/>
  <w14:defaultImageDpi w14:val="300"/>
  <w15:docId w15:val="{C5F07BE3-3B65-4390-B4BB-9E45CB55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2">
    <w:name w:val="heading 2"/>
    <w:basedOn w:val="Normal"/>
    <w:link w:val="Heading2Char"/>
    <w:uiPriority w:val="9"/>
    <w:unhideWhenUsed/>
    <w:qFormat/>
    <w:rsid w:val="00B82478"/>
    <w:pPr>
      <w:spacing w:line="360" w:lineRule="auto"/>
      <w:outlineLvl w:val="1"/>
    </w:pPr>
    <w:rPr>
      <w:rFonts w:ascii="Helvetica" w:eastAsiaTheme="minorHAnsi" w:hAnsi="Helvetica" w:cs="Helvetica"/>
      <w:b/>
      <w:bCs/>
      <w:color w:val="222222"/>
      <w:sz w:val="42"/>
      <w:szCs w:val="4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33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386"/>
    <w:rPr>
      <w:rFonts w:ascii="Lucida Grande" w:hAnsi="Lucida Grande" w:cs="Lucida Grande"/>
      <w:sz w:val="18"/>
      <w:szCs w:val="18"/>
      <w:lang w:val="en-GB" w:eastAsia="en-US"/>
    </w:rPr>
  </w:style>
  <w:style w:type="character" w:styleId="Hyperlink">
    <w:name w:val="Hyperlink"/>
    <w:basedOn w:val="DefaultParagraphFont"/>
    <w:uiPriority w:val="99"/>
    <w:unhideWhenUsed/>
    <w:rsid w:val="000125C1"/>
    <w:rPr>
      <w:color w:val="0000FF"/>
      <w:u w:val="single"/>
    </w:rPr>
  </w:style>
  <w:style w:type="character" w:styleId="FollowedHyperlink">
    <w:name w:val="FollowedHyperlink"/>
    <w:basedOn w:val="DefaultParagraphFont"/>
    <w:uiPriority w:val="99"/>
    <w:semiHidden/>
    <w:unhideWhenUsed/>
    <w:rsid w:val="00772642"/>
    <w:rPr>
      <w:color w:val="800080" w:themeColor="followedHyperlink"/>
      <w:u w:val="single"/>
    </w:rPr>
  </w:style>
  <w:style w:type="character" w:customStyle="1" w:styleId="wacimagecontainer">
    <w:name w:val="wacimagecontainer"/>
    <w:basedOn w:val="DefaultParagraphFont"/>
    <w:rsid w:val="00CE403D"/>
  </w:style>
  <w:style w:type="paragraph" w:styleId="Header">
    <w:name w:val="header"/>
    <w:basedOn w:val="Normal"/>
    <w:link w:val="HeaderChar"/>
    <w:uiPriority w:val="99"/>
    <w:unhideWhenUsed/>
    <w:rsid w:val="00A40EED"/>
    <w:pPr>
      <w:tabs>
        <w:tab w:val="center" w:pos="4513"/>
        <w:tab w:val="right" w:pos="9026"/>
      </w:tabs>
    </w:pPr>
  </w:style>
  <w:style w:type="character" w:customStyle="1" w:styleId="HeaderChar">
    <w:name w:val="Header Char"/>
    <w:basedOn w:val="DefaultParagraphFont"/>
    <w:link w:val="Header"/>
    <w:uiPriority w:val="99"/>
    <w:rsid w:val="00A40EED"/>
    <w:rPr>
      <w:sz w:val="24"/>
      <w:szCs w:val="24"/>
      <w:lang w:val="en-GB" w:eastAsia="en-US"/>
    </w:rPr>
  </w:style>
  <w:style w:type="paragraph" w:styleId="Footer">
    <w:name w:val="footer"/>
    <w:basedOn w:val="Normal"/>
    <w:link w:val="FooterChar"/>
    <w:uiPriority w:val="99"/>
    <w:unhideWhenUsed/>
    <w:rsid w:val="00A40EED"/>
    <w:pPr>
      <w:tabs>
        <w:tab w:val="center" w:pos="4513"/>
        <w:tab w:val="right" w:pos="9026"/>
      </w:tabs>
    </w:pPr>
  </w:style>
  <w:style w:type="character" w:customStyle="1" w:styleId="FooterChar">
    <w:name w:val="Footer Char"/>
    <w:basedOn w:val="DefaultParagraphFont"/>
    <w:link w:val="Footer"/>
    <w:uiPriority w:val="99"/>
    <w:rsid w:val="00A40EED"/>
    <w:rPr>
      <w:sz w:val="24"/>
      <w:szCs w:val="24"/>
      <w:lang w:val="en-GB" w:eastAsia="en-US"/>
    </w:rPr>
  </w:style>
  <w:style w:type="character" w:styleId="UnresolvedMention">
    <w:name w:val="Unresolved Mention"/>
    <w:basedOn w:val="DefaultParagraphFont"/>
    <w:uiPriority w:val="99"/>
    <w:semiHidden/>
    <w:unhideWhenUsed/>
    <w:rsid w:val="00560D1A"/>
    <w:rPr>
      <w:color w:val="605E5C"/>
      <w:shd w:val="clear" w:color="auto" w:fill="E1DFDD"/>
    </w:rPr>
  </w:style>
  <w:style w:type="character" w:customStyle="1" w:styleId="Heading2Char">
    <w:name w:val="Heading 2 Char"/>
    <w:basedOn w:val="DefaultParagraphFont"/>
    <w:link w:val="Heading2"/>
    <w:uiPriority w:val="9"/>
    <w:rsid w:val="00B82478"/>
    <w:rPr>
      <w:rFonts w:ascii="Helvetica" w:eastAsiaTheme="minorHAnsi" w:hAnsi="Helvetica" w:cs="Helvetica"/>
      <w:b/>
      <w:bCs/>
      <w:color w:val="222222"/>
      <w:sz w:val="42"/>
      <w:szCs w:val="42"/>
      <w:lang w:val="en-GB" w:eastAsia="en-GB"/>
    </w:rPr>
  </w:style>
  <w:style w:type="character" w:styleId="Strong">
    <w:name w:val="Strong"/>
    <w:basedOn w:val="DefaultParagraphFont"/>
    <w:uiPriority w:val="22"/>
    <w:qFormat/>
    <w:rsid w:val="00B82478"/>
    <w:rPr>
      <w:b/>
      <w:bCs/>
    </w:rPr>
  </w:style>
  <w:style w:type="paragraph" w:styleId="ListParagraph">
    <w:name w:val="List Paragraph"/>
    <w:basedOn w:val="Normal"/>
    <w:uiPriority w:val="34"/>
    <w:qFormat/>
    <w:rsid w:val="00232BE0"/>
    <w:pPr>
      <w:ind w:left="720"/>
    </w:pPr>
    <w:rPr>
      <w:rFonts w:ascii="Aptos" w:eastAsiaTheme="minorHAnsi" w:hAnsi="Aptos" w:cs="Aptos"/>
      <w14:ligatures w14:val="standardContextual"/>
    </w:rPr>
  </w:style>
  <w:style w:type="paragraph" w:styleId="NoSpacing">
    <w:name w:val="No Spacing"/>
    <w:uiPriority w:val="1"/>
    <w:qFormat/>
    <w:rsid w:val="00754080"/>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5086">
      <w:bodyDiv w:val="1"/>
      <w:marLeft w:val="0"/>
      <w:marRight w:val="0"/>
      <w:marTop w:val="0"/>
      <w:marBottom w:val="0"/>
      <w:divBdr>
        <w:top w:val="none" w:sz="0" w:space="0" w:color="auto"/>
        <w:left w:val="none" w:sz="0" w:space="0" w:color="auto"/>
        <w:bottom w:val="none" w:sz="0" w:space="0" w:color="auto"/>
        <w:right w:val="none" w:sz="0" w:space="0" w:color="auto"/>
      </w:divBdr>
    </w:div>
    <w:div w:id="794328886">
      <w:bodyDiv w:val="1"/>
      <w:marLeft w:val="0"/>
      <w:marRight w:val="0"/>
      <w:marTop w:val="0"/>
      <w:marBottom w:val="0"/>
      <w:divBdr>
        <w:top w:val="none" w:sz="0" w:space="0" w:color="auto"/>
        <w:left w:val="none" w:sz="0" w:space="0" w:color="auto"/>
        <w:bottom w:val="none" w:sz="0" w:space="0" w:color="auto"/>
        <w:right w:val="none" w:sz="0" w:space="0" w:color="auto"/>
      </w:divBdr>
    </w:div>
    <w:div w:id="1192107562">
      <w:bodyDiv w:val="1"/>
      <w:marLeft w:val="0"/>
      <w:marRight w:val="0"/>
      <w:marTop w:val="0"/>
      <w:marBottom w:val="0"/>
      <w:divBdr>
        <w:top w:val="none" w:sz="0" w:space="0" w:color="auto"/>
        <w:left w:val="none" w:sz="0" w:space="0" w:color="auto"/>
        <w:bottom w:val="none" w:sz="0" w:space="0" w:color="auto"/>
        <w:right w:val="none" w:sz="0" w:space="0" w:color="auto"/>
      </w:divBdr>
    </w:div>
    <w:div w:id="1302417099">
      <w:bodyDiv w:val="1"/>
      <w:marLeft w:val="0"/>
      <w:marRight w:val="0"/>
      <w:marTop w:val="0"/>
      <w:marBottom w:val="0"/>
      <w:divBdr>
        <w:top w:val="none" w:sz="0" w:space="0" w:color="auto"/>
        <w:left w:val="none" w:sz="0" w:space="0" w:color="auto"/>
        <w:bottom w:val="none" w:sz="0" w:space="0" w:color="auto"/>
        <w:right w:val="none" w:sz="0" w:space="0" w:color="auto"/>
      </w:divBdr>
    </w:div>
    <w:div w:id="1425416468">
      <w:bodyDiv w:val="1"/>
      <w:marLeft w:val="0"/>
      <w:marRight w:val="0"/>
      <w:marTop w:val="0"/>
      <w:marBottom w:val="0"/>
      <w:divBdr>
        <w:top w:val="none" w:sz="0" w:space="0" w:color="auto"/>
        <w:left w:val="none" w:sz="0" w:space="0" w:color="auto"/>
        <w:bottom w:val="none" w:sz="0" w:space="0" w:color="auto"/>
        <w:right w:val="none" w:sz="0" w:space="0" w:color="auto"/>
      </w:divBdr>
    </w:div>
    <w:div w:id="1750495202">
      <w:bodyDiv w:val="1"/>
      <w:marLeft w:val="0"/>
      <w:marRight w:val="0"/>
      <w:marTop w:val="0"/>
      <w:marBottom w:val="0"/>
      <w:divBdr>
        <w:top w:val="none" w:sz="0" w:space="0" w:color="auto"/>
        <w:left w:val="none" w:sz="0" w:space="0" w:color="auto"/>
        <w:bottom w:val="none" w:sz="0" w:space="0" w:color="auto"/>
        <w:right w:val="none" w:sz="0" w:space="0" w:color="auto"/>
      </w:divBdr>
    </w:div>
    <w:div w:id="1791586777">
      <w:bodyDiv w:val="1"/>
      <w:marLeft w:val="0"/>
      <w:marRight w:val="0"/>
      <w:marTop w:val="0"/>
      <w:marBottom w:val="0"/>
      <w:divBdr>
        <w:top w:val="none" w:sz="0" w:space="0" w:color="auto"/>
        <w:left w:val="none" w:sz="0" w:space="0" w:color="auto"/>
        <w:bottom w:val="none" w:sz="0" w:space="0" w:color="auto"/>
        <w:right w:val="none" w:sz="0" w:space="0" w:color="auto"/>
      </w:divBdr>
    </w:div>
    <w:div w:id="1827744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nhs-services/vaccination-and-booking-services/book-covid-19-vaccination"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hs.uk/nhs-services/vaccination-and-booking-services/book-covid-19-vaccination"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hduk.co.uk/right-to-choose/right-to-choose-wait-times/" TargetMode="External"/><Relationship Id="rId5" Type="http://schemas.openxmlformats.org/officeDocument/2006/relationships/footnotes" Target="footnotes.xml"/><Relationship Id="rId15" Type="http://schemas.openxmlformats.org/officeDocument/2006/relationships/hyperlink" Target="http://www.csp.org.uk" TargetMode="External"/><Relationship Id="rId10" Type="http://schemas.openxmlformats.org/officeDocument/2006/relationships/hyperlink" Target="https://pixabay.com/en/influenza-flu-disease-virus-283362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cid:image001.png@01DC8464.950C9C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4</Pages>
  <Words>752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(evaluation copy)</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Trial User</dc:creator>
  <cp:lastModifiedBy>JONES, Sharen (MERE SURGERY)</cp:lastModifiedBy>
  <cp:revision>13</cp:revision>
  <cp:lastPrinted>2026-04-14T10:55:00Z</cp:lastPrinted>
  <dcterms:created xsi:type="dcterms:W3CDTF">2026-02-16T13:13:00Z</dcterms:created>
  <dcterms:modified xsi:type="dcterms:W3CDTF">2026-04-22T11:26:00Z</dcterms:modified>
</cp:coreProperties>
</file>